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1" w:rsidRPr="009763C1" w:rsidRDefault="00A80B19" w:rsidP="00CF0A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-121285</wp:posOffset>
            </wp:positionH>
            <wp:positionV relativeFrom="margin">
              <wp:posOffset>-140970</wp:posOffset>
            </wp:positionV>
            <wp:extent cx="270510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3C1" w:rsidRDefault="009763C1" w:rsidP="00CF0A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Default="009763C1" w:rsidP="00CF0A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Default="009763C1" w:rsidP="00CF0A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Default="009763C1" w:rsidP="00CF0A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246781" w:rsidRDefault="00246781" w:rsidP="00CF0A8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281486" w:rsidRDefault="00246781" w:rsidP="00CF0A8E">
      <w:pPr>
        <w:spacing w:after="0" w:line="240" w:lineRule="auto"/>
        <w:jc w:val="center"/>
        <w:rPr>
          <w:rFonts w:ascii="Calibri" w:hAnsi="Calibri" w:cs="Arial"/>
          <w:b/>
          <w:caps/>
          <w:sz w:val="28"/>
          <w:szCs w:val="28"/>
        </w:rPr>
      </w:pPr>
      <w:r>
        <w:rPr>
          <w:rFonts w:ascii="Calibri" w:hAnsi="Calibri" w:cs="Arial"/>
          <w:b/>
          <w:caps/>
          <w:sz w:val="28"/>
          <w:szCs w:val="28"/>
        </w:rPr>
        <w:t>VNITŘNÍ ŘÁD ŠKOLNÍ JÍDELNY</w:t>
      </w:r>
    </w:p>
    <w:p w:rsidR="00246781" w:rsidRDefault="002E05C9" w:rsidP="00CF0A8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Školní 143</w:t>
      </w:r>
      <w:r w:rsidR="00246781">
        <w:rPr>
          <w:rFonts w:cs="Arial"/>
        </w:rPr>
        <w:t>, 533 54 Rybitví</w:t>
      </w:r>
    </w:p>
    <w:p w:rsidR="00281486" w:rsidRDefault="00281486" w:rsidP="00CF0A8E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281486" w:rsidRDefault="00281486" w:rsidP="00CF0A8E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423"/>
      </w:tblGrid>
      <w:tr w:rsidR="00281486" w:rsidTr="00281486">
        <w:trPr>
          <w:trHeight w:val="510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86" w:rsidRDefault="00281486" w:rsidP="0028148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Vypracoval: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E0" w:rsidRDefault="00187A96" w:rsidP="0028148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Olga Kubátová</w:t>
            </w:r>
          </w:p>
          <w:p w:rsidR="00281486" w:rsidRDefault="00246781" w:rsidP="0028148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9F112C">
              <w:rPr>
                <w:rFonts w:cstheme="minorHAnsi"/>
                <w:sz w:val="20"/>
                <w:szCs w:val="20"/>
              </w:rPr>
              <w:t>vedoucí školních jídelen</w:t>
            </w:r>
          </w:p>
        </w:tc>
      </w:tr>
      <w:tr w:rsidR="00281486" w:rsidTr="0026053E">
        <w:trPr>
          <w:trHeight w:val="653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86" w:rsidRDefault="00281486" w:rsidP="0026053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Schválil: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96" w:rsidRPr="00F20D0A" w:rsidRDefault="00187A96" w:rsidP="0026053E">
            <w:pPr>
              <w:spacing w:after="0" w:line="240" w:lineRule="auto"/>
              <w:jc w:val="both"/>
              <w:rPr>
                <w:bCs/>
                <w:color w:val="000000" w:themeColor="text1"/>
                <w:lang w:eastAsia="cs-CZ"/>
              </w:rPr>
            </w:pPr>
            <w:r w:rsidRPr="00F20D0A">
              <w:rPr>
                <w:bCs/>
                <w:color w:val="000000" w:themeColor="text1"/>
                <w:lang w:eastAsia="cs-CZ"/>
              </w:rPr>
              <w:t>Mgr. et Mgr. Markéta Hujerová</w:t>
            </w:r>
          </w:p>
          <w:p w:rsidR="0026053E" w:rsidRPr="00F20D0A" w:rsidRDefault="0026053E" w:rsidP="0026053E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F20D0A">
              <w:rPr>
                <w:bCs/>
                <w:color w:val="000000" w:themeColor="text1"/>
                <w:sz w:val="20"/>
                <w:szCs w:val="20"/>
                <w:lang w:eastAsia="cs-CZ"/>
              </w:rPr>
              <w:t xml:space="preserve">ředitelka školy  </w:t>
            </w:r>
          </w:p>
        </w:tc>
      </w:tr>
      <w:tr w:rsidR="00281486" w:rsidTr="00281486">
        <w:trPr>
          <w:trHeight w:val="510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86" w:rsidRDefault="00246781" w:rsidP="0024678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Vnitřní</w:t>
            </w:r>
            <w:r w:rsidR="00281486">
              <w:rPr>
                <w:rFonts w:ascii="Calibri" w:hAnsi="Calibri" w:cs="Calibri"/>
              </w:rPr>
              <w:t xml:space="preserve"> řád nabývá platnosti dne: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86" w:rsidRDefault="000E0773" w:rsidP="0028148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01. 11</w:t>
            </w:r>
            <w:r w:rsidR="006C5D34">
              <w:rPr>
                <w:rFonts w:ascii="Calibri" w:hAnsi="Calibri" w:cs="Calibri"/>
              </w:rPr>
              <w:t>. 2021</w:t>
            </w:r>
          </w:p>
        </w:tc>
      </w:tr>
      <w:tr w:rsidR="00281486" w:rsidTr="00281486">
        <w:trPr>
          <w:trHeight w:val="510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86" w:rsidRDefault="00246781" w:rsidP="0028148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Vnitřní</w:t>
            </w:r>
            <w:r w:rsidR="00281486">
              <w:rPr>
                <w:rFonts w:ascii="Calibri" w:hAnsi="Calibri" w:cs="Calibri"/>
              </w:rPr>
              <w:t xml:space="preserve"> řád nabývá účinnosti dne: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86" w:rsidRDefault="000E0773" w:rsidP="002814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 w:cs="Calibri"/>
              </w:rPr>
              <w:t>01. 11</w:t>
            </w:r>
            <w:r w:rsidR="006C5D34">
              <w:rPr>
                <w:rFonts w:ascii="Calibri" w:hAnsi="Calibri" w:cs="Calibri"/>
              </w:rPr>
              <w:t>. 2021</w:t>
            </w:r>
          </w:p>
        </w:tc>
      </w:tr>
    </w:tbl>
    <w:p w:rsidR="00281486" w:rsidRDefault="00281486" w:rsidP="00CF0A8E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CF0A8E" w:rsidRDefault="00CF0A8E" w:rsidP="00CF0A8E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CF0A8E" w:rsidRDefault="00CF0A8E" w:rsidP="00CF0A8E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4C6E83" w:rsidRPr="00895FEB" w:rsidRDefault="004C6E83" w:rsidP="00CF0A8E">
      <w:pPr>
        <w:spacing w:after="120" w:line="240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Čl. I</w:t>
      </w:r>
      <w:r>
        <w:rPr>
          <w:rFonts w:ascii="Calibri" w:hAnsi="Calibri" w:cs="Calibri"/>
        </w:rPr>
        <w:tab/>
      </w:r>
      <w:r w:rsidRPr="005C4F81">
        <w:rPr>
          <w:rFonts w:ascii="Calibri" w:hAnsi="Calibri" w:cs="Calibri"/>
          <w:b/>
        </w:rPr>
        <w:t>Obecná ustanovení</w:t>
      </w:r>
      <w:r w:rsidR="004233C7">
        <w:rPr>
          <w:rFonts w:ascii="Calibri" w:hAnsi="Calibri" w:cs="Calibri"/>
          <w:b/>
        </w:rPr>
        <w:t xml:space="preserve">, </w:t>
      </w:r>
    </w:p>
    <w:p w:rsidR="002976EB" w:rsidRPr="004C6E83" w:rsidRDefault="002976EB" w:rsidP="002976EB">
      <w:pPr>
        <w:numPr>
          <w:ilvl w:val="0"/>
          <w:numId w:val="5"/>
        </w:numPr>
        <w:spacing w:after="120" w:line="240" w:lineRule="auto"/>
        <w:ind w:left="927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Vnitřní řád školní jídelny je vydáván v </w:t>
      </w:r>
      <w:r w:rsidRPr="002E71AE">
        <w:rPr>
          <w:rFonts w:ascii="Calibri" w:eastAsia="Times New Roman" w:hAnsi="Calibri" w:cs="Calibri"/>
          <w:lang w:eastAsia="cs-CZ"/>
        </w:rPr>
        <w:t xml:space="preserve">souladu </w:t>
      </w:r>
      <w:r w:rsidR="004233C7" w:rsidRPr="002E71AE">
        <w:rPr>
          <w:rFonts w:ascii="Calibri" w:eastAsia="Times New Roman" w:hAnsi="Calibri" w:cs="Calibri"/>
          <w:lang w:eastAsia="cs-CZ"/>
        </w:rPr>
        <w:t xml:space="preserve">s </w:t>
      </w:r>
      <w:r>
        <w:rPr>
          <w:rFonts w:ascii="Calibri" w:eastAsia="Times New Roman" w:hAnsi="Calibri" w:cs="Calibri"/>
          <w:lang w:eastAsia="cs-CZ"/>
        </w:rPr>
        <w:t>§ 30 zákona č. 561/2004 Sb. (školský zákon)</w:t>
      </w:r>
      <w:r w:rsidR="004233C7">
        <w:rPr>
          <w:rFonts w:ascii="Calibri" w:eastAsia="Times New Roman" w:hAnsi="Calibri" w:cs="Calibri"/>
          <w:lang w:eastAsia="cs-CZ"/>
        </w:rPr>
        <w:t xml:space="preserve">, </w:t>
      </w:r>
      <w:r w:rsidR="004233C7" w:rsidRPr="002E71AE">
        <w:rPr>
          <w:rFonts w:ascii="Calibri" w:eastAsia="Times New Roman" w:hAnsi="Calibri" w:cs="Calibri"/>
          <w:lang w:eastAsia="cs-CZ"/>
        </w:rPr>
        <w:t xml:space="preserve">ve znění pozdějších předpisů, v souladu s </w:t>
      </w:r>
      <w:r w:rsidRPr="002E71AE">
        <w:rPr>
          <w:rFonts w:ascii="Calibri" w:eastAsia="Times New Roman" w:hAnsi="Calibri" w:cs="Calibri"/>
          <w:lang w:eastAsia="cs-CZ"/>
        </w:rPr>
        <w:t xml:space="preserve">vyhláškou </w:t>
      </w:r>
      <w:r w:rsidR="009D6367" w:rsidRPr="002E71AE">
        <w:rPr>
          <w:rFonts w:ascii="Calibri" w:eastAsia="Times New Roman" w:hAnsi="Calibri" w:cs="Calibri"/>
          <w:lang w:eastAsia="cs-CZ"/>
        </w:rPr>
        <w:t xml:space="preserve">č. </w:t>
      </w:r>
      <w:r w:rsidRPr="002E71AE">
        <w:rPr>
          <w:rFonts w:ascii="Calibri" w:eastAsia="Times New Roman" w:hAnsi="Calibri" w:cs="Calibri"/>
          <w:lang w:eastAsia="cs-CZ"/>
        </w:rPr>
        <w:t>107/2008 o školním stravování</w:t>
      </w:r>
      <w:r w:rsidR="004233C7" w:rsidRPr="002E71AE">
        <w:rPr>
          <w:rFonts w:ascii="Calibri" w:eastAsia="Times New Roman" w:hAnsi="Calibri" w:cs="Calibri"/>
          <w:lang w:eastAsia="cs-CZ"/>
        </w:rPr>
        <w:t>, ve</w:t>
      </w:r>
      <w:r w:rsidR="00305D4D" w:rsidRPr="002E71AE">
        <w:rPr>
          <w:rFonts w:ascii="Calibri" w:eastAsia="Times New Roman" w:hAnsi="Calibri" w:cs="Calibri"/>
          <w:lang w:eastAsia="cs-CZ"/>
        </w:rPr>
        <w:t> </w:t>
      </w:r>
      <w:r w:rsidR="004233C7" w:rsidRPr="002E71AE">
        <w:rPr>
          <w:rFonts w:ascii="Calibri" w:eastAsia="Times New Roman" w:hAnsi="Calibri" w:cs="Calibri"/>
          <w:lang w:eastAsia="cs-CZ"/>
        </w:rPr>
        <w:t>znění pozdějších předpisů</w:t>
      </w:r>
      <w:r w:rsidRPr="002E71AE">
        <w:rPr>
          <w:rFonts w:ascii="Calibri" w:eastAsia="Times New Roman" w:hAnsi="Calibri" w:cs="Calibri"/>
          <w:lang w:eastAsia="cs-CZ"/>
        </w:rPr>
        <w:t xml:space="preserve"> a vyhláškou </w:t>
      </w:r>
      <w:r w:rsidR="009D6367" w:rsidRPr="002E71AE">
        <w:rPr>
          <w:rFonts w:ascii="Calibri" w:eastAsia="Times New Roman" w:hAnsi="Calibri" w:cs="Calibri"/>
          <w:lang w:eastAsia="cs-CZ"/>
        </w:rPr>
        <w:t xml:space="preserve">č. </w:t>
      </w:r>
      <w:r w:rsidRPr="002E71AE">
        <w:rPr>
          <w:rFonts w:ascii="Calibri" w:eastAsia="Times New Roman" w:hAnsi="Calibri" w:cs="Calibri"/>
          <w:lang w:eastAsia="cs-CZ"/>
        </w:rPr>
        <w:t>137/2004 o hygienických požadavcích na</w:t>
      </w:r>
      <w:r w:rsidR="00305D4D" w:rsidRPr="002E71AE">
        <w:rPr>
          <w:rFonts w:ascii="Calibri" w:eastAsia="Times New Roman" w:hAnsi="Calibri" w:cs="Calibri"/>
          <w:lang w:eastAsia="cs-CZ"/>
        </w:rPr>
        <w:t> </w:t>
      </w:r>
      <w:r w:rsidRPr="002E71AE">
        <w:rPr>
          <w:rFonts w:ascii="Calibri" w:eastAsia="Times New Roman" w:hAnsi="Calibri" w:cs="Calibri"/>
          <w:lang w:eastAsia="cs-CZ"/>
        </w:rPr>
        <w:t>stravovací služby</w:t>
      </w:r>
      <w:r w:rsidR="009D6367" w:rsidRPr="002E71AE">
        <w:rPr>
          <w:rFonts w:ascii="Calibri" w:eastAsia="Times New Roman" w:hAnsi="Calibri" w:cs="Calibri"/>
          <w:lang w:eastAsia="cs-CZ"/>
        </w:rPr>
        <w:t>, ve znění pozdějších předpisů</w:t>
      </w:r>
      <w:r w:rsidRPr="002E71AE">
        <w:rPr>
          <w:rFonts w:ascii="Calibri" w:eastAsia="Times New Roman" w:hAnsi="Calibri" w:cs="Calibri"/>
          <w:lang w:eastAsia="cs-CZ"/>
        </w:rPr>
        <w:t xml:space="preserve">. Školní stravování se řídí platnými </w:t>
      </w:r>
      <w:r w:rsidRPr="009D6367">
        <w:rPr>
          <w:rFonts w:ascii="Calibri" w:eastAsia="Times New Roman" w:hAnsi="Calibri" w:cs="Calibri"/>
          <w:lang w:eastAsia="cs-CZ"/>
        </w:rPr>
        <w:t>právními předpisy.</w:t>
      </w:r>
      <w:r w:rsidRPr="004C6E83">
        <w:rPr>
          <w:rFonts w:ascii="Calibri" w:eastAsia="Times New Roman" w:hAnsi="Calibri" w:cs="Calibri"/>
          <w:lang w:eastAsia="cs-CZ"/>
        </w:rPr>
        <w:t xml:space="preserve"> Tyto předpisy jsou k nahlédnutí v kanceláři vedoucí ŠJ a v ředitelně školy.</w:t>
      </w:r>
    </w:p>
    <w:p w:rsidR="002976EB" w:rsidRDefault="002976EB" w:rsidP="002976EB">
      <w:pPr>
        <w:spacing w:after="120" w:line="240" w:lineRule="auto"/>
        <w:ind w:left="927"/>
        <w:jc w:val="both"/>
        <w:rPr>
          <w:rFonts w:ascii="Calibri" w:eastAsia="Times New Roman" w:hAnsi="Calibri" w:cs="Calibri"/>
          <w:lang w:eastAsia="cs-CZ"/>
        </w:rPr>
      </w:pPr>
    </w:p>
    <w:p w:rsidR="002976EB" w:rsidRPr="005C4F81" w:rsidRDefault="002976EB" w:rsidP="004C6E83">
      <w:pPr>
        <w:numPr>
          <w:ilvl w:val="0"/>
          <w:numId w:val="5"/>
        </w:numPr>
        <w:spacing w:after="120" w:line="240" w:lineRule="auto"/>
        <w:ind w:left="927"/>
        <w:jc w:val="both"/>
        <w:rPr>
          <w:rFonts w:ascii="Calibri" w:eastAsia="Times New Roman" w:hAnsi="Calibri" w:cs="Calibri"/>
          <w:b/>
          <w:lang w:eastAsia="cs-CZ"/>
        </w:rPr>
      </w:pPr>
      <w:r w:rsidRPr="005C4F81">
        <w:rPr>
          <w:rFonts w:ascii="Calibri" w:eastAsia="Times New Roman" w:hAnsi="Calibri" w:cs="Calibri"/>
          <w:b/>
          <w:lang w:eastAsia="cs-CZ"/>
        </w:rPr>
        <w:t>Práva a povinnosti žáků, pravidla vzájemných vztahů mezi žáky, zákonnými zástupci žáků a</w:t>
      </w:r>
      <w:r w:rsidR="00305D4D">
        <w:rPr>
          <w:rFonts w:ascii="Calibri" w:eastAsia="Times New Roman" w:hAnsi="Calibri" w:cs="Calibri"/>
          <w:b/>
          <w:lang w:eastAsia="cs-CZ"/>
        </w:rPr>
        <w:t> </w:t>
      </w:r>
      <w:r w:rsidRPr="005C4F81">
        <w:rPr>
          <w:rFonts w:ascii="Calibri" w:eastAsia="Times New Roman" w:hAnsi="Calibri" w:cs="Calibri"/>
          <w:b/>
          <w:lang w:eastAsia="cs-CZ"/>
        </w:rPr>
        <w:t>pedagogickými pracovníky.</w:t>
      </w:r>
    </w:p>
    <w:p w:rsidR="00BF4D70" w:rsidRPr="002E71AE" w:rsidRDefault="004233C7" w:rsidP="002A31A9">
      <w:pPr>
        <w:spacing w:after="0" w:line="240" w:lineRule="auto"/>
        <w:ind w:left="927"/>
        <w:jc w:val="both"/>
        <w:rPr>
          <w:rFonts w:ascii="Calibri" w:eastAsia="Times New Roman" w:hAnsi="Calibri" w:cs="Calibri"/>
          <w:strike/>
          <w:lang w:eastAsia="cs-CZ"/>
        </w:rPr>
      </w:pPr>
      <w:r w:rsidRPr="002E71AE">
        <w:rPr>
          <w:rFonts w:ascii="Calibri" w:eastAsia="Times New Roman" w:hAnsi="Calibri" w:cs="Calibri"/>
          <w:lang w:eastAsia="cs-CZ"/>
        </w:rPr>
        <w:t xml:space="preserve">Každý žák ZŠ a dítě MŠ mají právo na poskytování školního stravování v rozsahu: žák ZŠ – oběd, dítě MŠ – přesnídávka, oběd, svačina. </w:t>
      </w:r>
    </w:p>
    <w:p w:rsidR="00246781" w:rsidRPr="002E71AE" w:rsidRDefault="009D6367" w:rsidP="00BF4D70">
      <w:pPr>
        <w:spacing w:after="0" w:line="240" w:lineRule="auto"/>
        <w:ind w:left="927"/>
        <w:jc w:val="both"/>
        <w:rPr>
          <w:rFonts w:ascii="Calibri" w:eastAsia="Times New Roman" w:hAnsi="Calibri" w:cs="Calibri"/>
          <w:lang w:eastAsia="cs-CZ"/>
        </w:rPr>
      </w:pPr>
      <w:r w:rsidRPr="002E71AE">
        <w:rPr>
          <w:rFonts w:ascii="Calibri" w:eastAsia="Times New Roman" w:hAnsi="Calibri" w:cs="Calibri"/>
          <w:lang w:eastAsia="cs-CZ"/>
        </w:rPr>
        <w:t xml:space="preserve">Stravovaní </w:t>
      </w:r>
      <w:r w:rsidR="00956A94" w:rsidRPr="002E71AE">
        <w:rPr>
          <w:rFonts w:ascii="Calibri" w:eastAsia="Times New Roman" w:hAnsi="Calibri" w:cs="Calibri"/>
          <w:lang w:eastAsia="cs-CZ"/>
        </w:rPr>
        <w:t>žáci a děti</w:t>
      </w:r>
      <w:r w:rsidR="002976EB" w:rsidRPr="002E71AE">
        <w:rPr>
          <w:rFonts w:ascii="Calibri" w:eastAsia="Times New Roman" w:hAnsi="Calibri" w:cs="Calibri"/>
          <w:lang w:eastAsia="cs-CZ"/>
        </w:rPr>
        <w:t xml:space="preserve"> dodržují pravidla kulturního chování, řídí se pokyny pedagogického dozoru a dalších oprávněných osob, zároveň se nesmí dopouštět projevů rasismu a šikany.</w:t>
      </w:r>
    </w:p>
    <w:p w:rsidR="00BF4D70" w:rsidRPr="002E71AE" w:rsidRDefault="00BF4D70" w:rsidP="009D6367">
      <w:pPr>
        <w:spacing w:after="0" w:line="240" w:lineRule="auto"/>
        <w:ind w:left="927"/>
        <w:jc w:val="both"/>
        <w:rPr>
          <w:rFonts w:cs="Calibri"/>
          <w:lang w:eastAsia="cs-CZ"/>
        </w:rPr>
      </w:pPr>
      <w:r w:rsidRPr="002E71AE">
        <w:rPr>
          <w:rFonts w:cs="Calibri"/>
          <w:lang w:eastAsia="cs-CZ"/>
        </w:rPr>
        <w:t>U stolu stravov</w:t>
      </w:r>
      <w:r w:rsidR="002E71AE">
        <w:rPr>
          <w:rFonts w:cs="Calibri"/>
          <w:lang w:eastAsia="cs-CZ"/>
        </w:rPr>
        <w:t>á</w:t>
      </w:r>
      <w:r w:rsidRPr="002E71AE">
        <w:rPr>
          <w:rFonts w:cs="Calibri"/>
          <w:lang w:eastAsia="cs-CZ"/>
        </w:rPr>
        <w:t>ní dodržuji pravidla slušného chování a stolování. Po jídle každý uklidí nádobí na místo k tomu určené.</w:t>
      </w:r>
    </w:p>
    <w:p w:rsidR="005C4F81" w:rsidRDefault="00D42DA2" w:rsidP="009D6367">
      <w:pPr>
        <w:spacing w:after="120" w:line="240" w:lineRule="auto"/>
        <w:ind w:left="927"/>
        <w:jc w:val="both"/>
        <w:rPr>
          <w:rFonts w:cs="Calibri"/>
          <w:lang w:eastAsia="cs-CZ"/>
        </w:rPr>
      </w:pPr>
      <w:r w:rsidRPr="002E71AE">
        <w:rPr>
          <w:rFonts w:cs="Calibri"/>
          <w:lang w:eastAsia="cs-CZ"/>
        </w:rPr>
        <w:t>Rodiče mají právo, aby jako plátci ustanovili komisi, která bude s vedením ŠJ projednávat otázky týkající se školního stravování.</w:t>
      </w:r>
      <w:r w:rsidR="007367A6" w:rsidRPr="002E71AE">
        <w:rPr>
          <w:rFonts w:cs="Calibri"/>
          <w:lang w:eastAsia="cs-CZ"/>
        </w:rPr>
        <w:t xml:space="preserve"> Zákonný zástupce má dále povinnost dodržovat pravidla plateb stravného</w:t>
      </w:r>
      <w:r w:rsidR="00956A94" w:rsidRPr="002E71AE">
        <w:rPr>
          <w:rFonts w:cs="Calibri"/>
          <w:lang w:eastAsia="cs-CZ"/>
        </w:rPr>
        <w:t>,</w:t>
      </w:r>
      <w:r w:rsidR="007351B7" w:rsidRPr="002E71AE">
        <w:rPr>
          <w:rFonts w:cs="Calibri"/>
          <w:lang w:eastAsia="cs-CZ"/>
        </w:rPr>
        <w:t xml:space="preserve"> informovat vedoucí školní jídelny o změně zdravotní způsobilosti žáka a o ukončení stravování</w:t>
      </w:r>
      <w:r w:rsidR="004233C7" w:rsidRPr="002E71AE">
        <w:rPr>
          <w:rFonts w:cs="Calibri"/>
          <w:lang w:eastAsia="cs-CZ"/>
        </w:rPr>
        <w:t>,</w:t>
      </w:r>
      <w:r w:rsidR="007351B7" w:rsidRPr="002E71AE">
        <w:rPr>
          <w:rFonts w:cs="Calibri"/>
          <w:lang w:eastAsia="cs-CZ"/>
        </w:rPr>
        <w:t xml:space="preserve"> v době nemoci neprodleně žáka </w:t>
      </w:r>
      <w:r w:rsidR="00956A94" w:rsidRPr="002E71AE">
        <w:rPr>
          <w:rFonts w:cs="Calibri"/>
          <w:lang w:eastAsia="cs-CZ"/>
        </w:rPr>
        <w:t xml:space="preserve">nebo dítě </w:t>
      </w:r>
      <w:r w:rsidR="007351B7" w:rsidRPr="002E71AE">
        <w:rPr>
          <w:rFonts w:cs="Calibri"/>
          <w:lang w:eastAsia="cs-CZ"/>
        </w:rPr>
        <w:t>odhlásit z</w:t>
      </w:r>
      <w:r w:rsidR="00956A94" w:rsidRPr="002E71AE">
        <w:rPr>
          <w:rFonts w:cs="Calibri"/>
          <w:lang w:eastAsia="cs-CZ"/>
        </w:rPr>
        <w:t>e stravování</w:t>
      </w:r>
      <w:r w:rsidR="007351B7" w:rsidRPr="002E71AE">
        <w:rPr>
          <w:rFonts w:cs="Calibri"/>
          <w:lang w:eastAsia="cs-CZ"/>
        </w:rPr>
        <w:t xml:space="preserve"> a respektovat dobu odhlašování </w:t>
      </w:r>
      <w:r w:rsidR="00956A94" w:rsidRPr="002E71AE">
        <w:rPr>
          <w:rFonts w:cs="Calibri"/>
          <w:lang w:eastAsia="cs-CZ"/>
        </w:rPr>
        <w:t>ze stravování</w:t>
      </w:r>
      <w:r w:rsidR="007351B7" w:rsidRPr="002E71AE">
        <w:rPr>
          <w:rFonts w:cs="Calibri"/>
          <w:lang w:eastAsia="cs-CZ"/>
        </w:rPr>
        <w:t>.</w:t>
      </w:r>
      <w:r w:rsidR="005C4F81" w:rsidRPr="002E71AE">
        <w:rPr>
          <w:rFonts w:cs="Calibri"/>
          <w:lang w:eastAsia="cs-CZ"/>
        </w:rPr>
        <w:t xml:space="preserve"> Jakékoliv případné připomínky hlaste okamžitě vedoucí školní jídelny nebo </w:t>
      </w:r>
      <w:r w:rsidR="00956A94" w:rsidRPr="002E71AE">
        <w:rPr>
          <w:rFonts w:cs="Calibri"/>
          <w:lang w:eastAsia="cs-CZ"/>
        </w:rPr>
        <w:t>ředitelce školy</w:t>
      </w:r>
      <w:r w:rsidR="005C4F81" w:rsidRPr="002E71AE">
        <w:rPr>
          <w:rFonts w:cs="Calibri"/>
          <w:lang w:eastAsia="cs-CZ"/>
        </w:rPr>
        <w:t>.</w:t>
      </w:r>
    </w:p>
    <w:p w:rsidR="00AE201F" w:rsidRPr="002E71AE" w:rsidRDefault="00AE201F" w:rsidP="009D6367">
      <w:pPr>
        <w:spacing w:after="120" w:line="240" w:lineRule="auto"/>
        <w:ind w:left="927"/>
        <w:jc w:val="both"/>
        <w:rPr>
          <w:rFonts w:cs="Calibri"/>
          <w:lang w:eastAsia="cs-CZ"/>
        </w:rPr>
      </w:pPr>
    </w:p>
    <w:p w:rsidR="00AE201F" w:rsidRDefault="00AE201F" w:rsidP="00AE201F">
      <w:pPr>
        <w:spacing w:after="12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         </w:t>
      </w:r>
      <w:r>
        <w:rPr>
          <w:rFonts w:ascii="Calibri" w:eastAsia="Times New Roman" w:hAnsi="Calibri" w:cs="Calibri"/>
          <w:b/>
          <w:lang w:eastAsia="cs-CZ"/>
        </w:rPr>
        <w:t xml:space="preserve">2.1.  Škola upozorňuje zaměstnance školy a zákonné zástupce dětí a žáků, že osoby s příznaky  </w:t>
      </w:r>
    </w:p>
    <w:p w:rsidR="00AE201F" w:rsidRDefault="00AE201F" w:rsidP="00AE201F">
      <w:pPr>
        <w:spacing w:after="12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 xml:space="preserve">                 infekčního onemocnění nemohu do školy vstoupit.</w:t>
      </w:r>
    </w:p>
    <w:p w:rsidR="00BF4D70" w:rsidRPr="004C6E83" w:rsidRDefault="00BF4D70" w:rsidP="005C4F8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F4D70" w:rsidRDefault="00BF4D70" w:rsidP="004C6E83">
      <w:pPr>
        <w:numPr>
          <w:ilvl w:val="0"/>
          <w:numId w:val="5"/>
        </w:numPr>
        <w:spacing w:after="120" w:line="240" w:lineRule="auto"/>
        <w:ind w:left="927"/>
        <w:jc w:val="both"/>
        <w:rPr>
          <w:rFonts w:ascii="Calibri" w:eastAsia="Times New Roman" w:hAnsi="Calibri" w:cs="Calibri"/>
          <w:b/>
          <w:lang w:eastAsia="cs-CZ"/>
        </w:rPr>
      </w:pPr>
      <w:r w:rsidRPr="005C4F81">
        <w:rPr>
          <w:rFonts w:ascii="Calibri" w:eastAsia="Times New Roman" w:hAnsi="Calibri" w:cs="Calibri"/>
          <w:b/>
          <w:lang w:eastAsia="cs-CZ"/>
        </w:rPr>
        <w:t>Organizace provozu a výdeje jídel</w:t>
      </w:r>
    </w:p>
    <w:p w:rsidR="008A690C" w:rsidRPr="002E71AE" w:rsidRDefault="00305D4D" w:rsidP="00956A94">
      <w:pPr>
        <w:spacing w:after="120" w:line="240" w:lineRule="auto"/>
        <w:ind w:left="851"/>
        <w:jc w:val="both"/>
        <w:rPr>
          <w:rFonts w:cs="Calibri"/>
          <w:lang w:eastAsia="cs-CZ"/>
        </w:rPr>
      </w:pPr>
      <w:r w:rsidRPr="002E71AE">
        <w:rPr>
          <w:rFonts w:cs="Calibri"/>
          <w:lang w:eastAsia="cs-CZ"/>
        </w:rPr>
        <w:t>V</w:t>
      </w:r>
      <w:r w:rsidR="001F35BB" w:rsidRPr="002E71AE">
        <w:rPr>
          <w:rFonts w:cs="Calibri"/>
          <w:lang w:eastAsia="cs-CZ"/>
        </w:rPr>
        <w:t>ýdej svačinek a obě</w:t>
      </w:r>
      <w:r w:rsidR="0042316E" w:rsidRPr="002E71AE">
        <w:rPr>
          <w:rFonts w:cs="Calibri"/>
          <w:lang w:eastAsia="cs-CZ"/>
        </w:rPr>
        <w:t>d</w:t>
      </w:r>
      <w:r w:rsidR="001F35BB" w:rsidRPr="002E71AE">
        <w:rPr>
          <w:rFonts w:cs="Calibri"/>
          <w:lang w:eastAsia="cs-CZ"/>
        </w:rPr>
        <w:t xml:space="preserve">ů </w:t>
      </w:r>
      <w:r w:rsidRPr="002E71AE">
        <w:rPr>
          <w:rFonts w:cs="Calibri"/>
          <w:lang w:eastAsia="cs-CZ"/>
        </w:rPr>
        <w:t xml:space="preserve">dětí mladšího předškolního věku </w:t>
      </w:r>
      <w:r w:rsidR="001F35BB" w:rsidRPr="002E71AE">
        <w:rPr>
          <w:rFonts w:cs="Calibri"/>
          <w:lang w:eastAsia="cs-CZ"/>
        </w:rPr>
        <w:t>probíhá ve třídách</w:t>
      </w:r>
      <w:r w:rsidR="002A31A9" w:rsidRPr="002E71AE">
        <w:rPr>
          <w:rFonts w:cs="Calibri"/>
          <w:lang w:eastAsia="cs-CZ"/>
        </w:rPr>
        <w:t xml:space="preserve"> MŠ</w:t>
      </w:r>
      <w:r w:rsidR="001F35BB" w:rsidRPr="002E71AE">
        <w:rPr>
          <w:rFonts w:cs="Calibri"/>
          <w:lang w:eastAsia="cs-CZ"/>
        </w:rPr>
        <w:t xml:space="preserve">, </w:t>
      </w:r>
      <w:r w:rsidR="0042316E" w:rsidRPr="002E71AE">
        <w:rPr>
          <w:rFonts w:cs="Calibri"/>
          <w:lang w:eastAsia="cs-CZ"/>
        </w:rPr>
        <w:t xml:space="preserve">třída starších dětí předškolního věku </w:t>
      </w:r>
      <w:r w:rsidRPr="002E71AE">
        <w:rPr>
          <w:rFonts w:cs="Calibri"/>
          <w:lang w:eastAsia="cs-CZ"/>
        </w:rPr>
        <w:t xml:space="preserve">a žáci ZŠ </w:t>
      </w:r>
      <w:r w:rsidR="0042316E" w:rsidRPr="002E71AE">
        <w:rPr>
          <w:rFonts w:cs="Calibri"/>
          <w:lang w:eastAsia="cs-CZ"/>
        </w:rPr>
        <w:t>se stravuj</w:t>
      </w:r>
      <w:r w:rsidRPr="002E71AE">
        <w:rPr>
          <w:rFonts w:cs="Calibri"/>
          <w:lang w:eastAsia="cs-CZ"/>
        </w:rPr>
        <w:t xml:space="preserve">í ve školní jídelně v hlavní budově školy. </w:t>
      </w:r>
      <w:r w:rsidR="0042316E" w:rsidRPr="002E71AE">
        <w:rPr>
          <w:rFonts w:cs="Calibri"/>
          <w:lang w:eastAsia="cs-CZ"/>
        </w:rPr>
        <w:t xml:space="preserve"> S</w:t>
      </w:r>
      <w:r w:rsidR="001F35BB" w:rsidRPr="002E71AE">
        <w:rPr>
          <w:rFonts w:cs="Calibri"/>
          <w:lang w:eastAsia="cs-CZ"/>
        </w:rPr>
        <w:t xml:space="preserve">vačinky </w:t>
      </w:r>
      <w:r w:rsidR="001F35BB" w:rsidRPr="002E71AE">
        <w:rPr>
          <w:rFonts w:cs="Calibri"/>
          <w:lang w:eastAsia="cs-CZ"/>
        </w:rPr>
        <w:lastRenderedPageBreak/>
        <w:t>jsou připravovány na podnosech</w:t>
      </w:r>
      <w:r w:rsidR="002E05C9">
        <w:rPr>
          <w:rFonts w:cs="Calibri"/>
          <w:lang w:eastAsia="cs-CZ"/>
        </w:rPr>
        <w:t xml:space="preserve"> a v boxech</w:t>
      </w:r>
      <w:r w:rsidR="001F35BB" w:rsidRPr="002E71AE">
        <w:rPr>
          <w:rFonts w:cs="Calibri"/>
          <w:lang w:eastAsia="cs-CZ"/>
        </w:rPr>
        <w:t>, polévku vydávají na talíř paní učitelky a hlavní chod vydává dětem kuchařka.</w:t>
      </w:r>
    </w:p>
    <w:p w:rsidR="002E71AE" w:rsidRDefault="002E71AE" w:rsidP="00AE201F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D70676" w:rsidRDefault="00D70676" w:rsidP="00D70676">
      <w:pPr>
        <w:spacing w:after="0" w:line="240" w:lineRule="auto"/>
        <w:ind w:left="927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ab/>
      </w:r>
      <w:r>
        <w:rPr>
          <w:rFonts w:cstheme="minorHAnsi"/>
          <w:b/>
          <w:u w:val="single"/>
        </w:rPr>
        <w:t>Doporučení školního stravování</w:t>
      </w:r>
      <w:r w:rsidRPr="00D81FE4">
        <w:rPr>
          <w:rFonts w:cstheme="minorHAnsi"/>
          <w:b/>
          <w:u w:val="single"/>
        </w:rPr>
        <w:t xml:space="preserve"> v souvislosti s výskytem </w:t>
      </w:r>
      <w:proofErr w:type="spellStart"/>
      <w:r>
        <w:rPr>
          <w:rFonts w:cstheme="minorHAnsi"/>
          <w:b/>
          <w:u w:val="single"/>
        </w:rPr>
        <w:t>Covid</w:t>
      </w:r>
      <w:proofErr w:type="spellEnd"/>
      <w:r>
        <w:rPr>
          <w:rFonts w:cstheme="minorHAnsi"/>
          <w:b/>
          <w:u w:val="single"/>
        </w:rPr>
        <w:t xml:space="preserve"> 19</w:t>
      </w:r>
    </w:p>
    <w:p w:rsidR="00D70676" w:rsidRDefault="00D70676" w:rsidP="00D70676">
      <w:pPr>
        <w:spacing w:after="120" w:line="240" w:lineRule="auto"/>
        <w:ind w:left="1418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 xml:space="preserve"> </w:t>
      </w:r>
    </w:p>
    <w:p w:rsidR="00D70676" w:rsidRDefault="004A0F0E" w:rsidP="00D70676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 rámci možnosti školy</w:t>
      </w:r>
      <w:r w:rsidR="00D70676">
        <w:rPr>
          <w:rFonts w:ascii="Calibri" w:eastAsia="Times New Roman" w:hAnsi="Calibri" w:cs="Calibri"/>
          <w:lang w:eastAsia="cs-CZ"/>
        </w:rPr>
        <w:t xml:space="preserve"> zajistit oddělení či co nejmenší kontakt různých skupin (např. rozložit vydávání obědů v delším čase, je-li to možné, nebo vytvoř</w:t>
      </w:r>
      <w:r w:rsidR="00FC7077">
        <w:rPr>
          <w:rFonts w:ascii="Calibri" w:eastAsia="Times New Roman" w:hAnsi="Calibri" w:cs="Calibri"/>
          <w:lang w:eastAsia="cs-CZ"/>
        </w:rPr>
        <w:t xml:space="preserve">it v jídelně sektory </w:t>
      </w:r>
      <w:proofErr w:type="spellStart"/>
      <w:r w:rsidR="00FC7077">
        <w:rPr>
          <w:rFonts w:ascii="Calibri" w:eastAsia="Times New Roman" w:hAnsi="Calibri" w:cs="Calibri"/>
          <w:lang w:eastAsia="cs-CZ"/>
        </w:rPr>
        <w:t>oddělujicí</w:t>
      </w:r>
      <w:proofErr w:type="spellEnd"/>
      <w:r w:rsidR="00FC7077">
        <w:rPr>
          <w:rFonts w:ascii="Calibri" w:eastAsia="Times New Roman" w:hAnsi="Calibri" w:cs="Calibri"/>
          <w:lang w:eastAsia="cs-CZ"/>
        </w:rPr>
        <w:t xml:space="preserve"> </w:t>
      </w:r>
      <w:r w:rsidR="00D70676">
        <w:rPr>
          <w:rFonts w:ascii="Calibri" w:eastAsia="Times New Roman" w:hAnsi="Calibri" w:cs="Calibri"/>
          <w:lang w:eastAsia="cs-CZ"/>
        </w:rPr>
        <w:t>jednotlivé třídy).</w:t>
      </w:r>
    </w:p>
    <w:p w:rsidR="00D70676" w:rsidRDefault="00D70676" w:rsidP="00D70676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Důraz na nutnost mytí (případně dezinfekci) rukou před odebráním stravy.</w:t>
      </w:r>
    </w:p>
    <w:p w:rsidR="00D70676" w:rsidRPr="002E71AE" w:rsidRDefault="00D70676" w:rsidP="00D70676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Neumožnit samoobslužný výdej, tj. odebírání příborů z hromadných zásobníků a využívání samoobslužných bufetů (nápoje, polévky, saláty).</w:t>
      </w:r>
    </w:p>
    <w:p w:rsidR="00D70676" w:rsidRDefault="00676E8B" w:rsidP="00676E8B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 xml:space="preserve">               </w:t>
      </w:r>
    </w:p>
    <w:p w:rsidR="00956A94" w:rsidRDefault="00956A94" w:rsidP="00F3280F">
      <w:pPr>
        <w:spacing w:after="0" w:line="240" w:lineRule="auto"/>
        <w:ind w:left="927"/>
        <w:jc w:val="both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 xml:space="preserve">Doba výdeje </w:t>
      </w:r>
      <w:r w:rsidR="00246781" w:rsidRPr="00C552DB">
        <w:rPr>
          <w:rFonts w:ascii="Calibri" w:eastAsia="Times New Roman" w:hAnsi="Calibri" w:cs="Calibri"/>
          <w:b/>
          <w:lang w:eastAsia="cs-CZ"/>
        </w:rPr>
        <w:t>jíd</w:t>
      </w:r>
      <w:r>
        <w:rPr>
          <w:rFonts w:ascii="Calibri" w:eastAsia="Times New Roman" w:hAnsi="Calibri" w:cs="Calibri"/>
          <w:b/>
          <w:lang w:eastAsia="cs-CZ"/>
        </w:rPr>
        <w:t>e</w:t>
      </w:r>
      <w:r w:rsidR="00246781" w:rsidRPr="00C552DB">
        <w:rPr>
          <w:rFonts w:ascii="Calibri" w:eastAsia="Times New Roman" w:hAnsi="Calibri" w:cs="Calibri"/>
          <w:b/>
          <w:lang w:eastAsia="cs-CZ"/>
        </w:rPr>
        <w:t>l:</w:t>
      </w:r>
    </w:p>
    <w:p w:rsidR="00246781" w:rsidRPr="0042316E" w:rsidRDefault="004C6E83" w:rsidP="00956A94">
      <w:pPr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FF0000"/>
          <w:lang w:eastAsia="cs-CZ"/>
        </w:rPr>
      </w:pPr>
      <w:r w:rsidRPr="004C6E83">
        <w:rPr>
          <w:rFonts w:cs="Arial"/>
        </w:rPr>
        <w:t>0</w:t>
      </w:r>
      <w:r w:rsidR="00116CEE">
        <w:rPr>
          <w:rFonts w:cs="Arial"/>
        </w:rPr>
        <w:t>9:00</w:t>
      </w:r>
      <w:r w:rsidR="00246781" w:rsidRPr="004C6E83">
        <w:rPr>
          <w:rFonts w:cs="Arial"/>
        </w:rPr>
        <w:tab/>
        <w:t>přesnídávka MŠ</w:t>
      </w:r>
      <w:r w:rsidR="0042316E">
        <w:rPr>
          <w:rFonts w:cs="Arial"/>
        </w:rPr>
        <w:t xml:space="preserve"> </w:t>
      </w:r>
    </w:p>
    <w:p w:rsidR="00246781" w:rsidRPr="004C4DD5" w:rsidRDefault="00246781" w:rsidP="00F3280F">
      <w:pPr>
        <w:spacing w:after="0" w:line="240" w:lineRule="auto"/>
        <w:ind w:left="1842" w:firstLine="282"/>
        <w:jc w:val="both"/>
        <w:rPr>
          <w:rFonts w:cs="Arial"/>
        </w:rPr>
      </w:pPr>
      <w:r>
        <w:rPr>
          <w:rFonts w:cs="Arial"/>
        </w:rPr>
        <w:t>11:40</w:t>
      </w:r>
      <w:r w:rsidRPr="004C4DD5">
        <w:rPr>
          <w:rFonts w:cs="Arial"/>
        </w:rPr>
        <w:tab/>
        <w:t>oběd MŠ</w:t>
      </w:r>
    </w:p>
    <w:p w:rsidR="00246781" w:rsidRDefault="00246781" w:rsidP="00246781">
      <w:pPr>
        <w:spacing w:after="80" w:line="240" w:lineRule="auto"/>
        <w:ind w:left="1560" w:firstLine="564"/>
        <w:jc w:val="both"/>
        <w:rPr>
          <w:rFonts w:cs="Arial"/>
        </w:rPr>
      </w:pPr>
      <w:r w:rsidRPr="004C4DD5">
        <w:rPr>
          <w:rFonts w:cs="Arial"/>
        </w:rPr>
        <w:t>14:15</w:t>
      </w:r>
      <w:r w:rsidRPr="004C4DD5">
        <w:rPr>
          <w:rFonts w:cs="Arial"/>
        </w:rPr>
        <w:tab/>
        <w:t>svačina MŠ</w:t>
      </w:r>
    </w:p>
    <w:p w:rsidR="002E05C9" w:rsidRDefault="002E05C9" w:rsidP="002E05C9">
      <w:pPr>
        <w:spacing w:after="0" w:line="240" w:lineRule="auto"/>
        <w:ind w:left="1560" w:firstLine="564"/>
        <w:jc w:val="both"/>
        <w:rPr>
          <w:rFonts w:cs="Arial"/>
        </w:rPr>
      </w:pPr>
      <w:r>
        <w:rPr>
          <w:rFonts w:cs="Arial"/>
        </w:rPr>
        <w:t>11:45</w:t>
      </w:r>
      <w:r>
        <w:rPr>
          <w:rFonts w:cs="Arial"/>
        </w:rPr>
        <w:tab/>
        <w:t>oběd ZŠ</w:t>
      </w:r>
      <w:r w:rsidR="00E60599">
        <w:rPr>
          <w:rFonts w:cs="Arial"/>
        </w:rPr>
        <w:t xml:space="preserve"> </w:t>
      </w:r>
    </w:p>
    <w:p w:rsidR="00E60599" w:rsidRDefault="00E60599" w:rsidP="002E05C9">
      <w:pPr>
        <w:spacing w:after="0" w:line="240" w:lineRule="auto"/>
        <w:ind w:left="1560" w:firstLine="564"/>
        <w:jc w:val="both"/>
        <w:rPr>
          <w:rFonts w:cs="Arial"/>
        </w:rPr>
      </w:pPr>
    </w:p>
    <w:p w:rsidR="008A690C" w:rsidRDefault="00E60599" w:rsidP="002E05C9">
      <w:pPr>
        <w:spacing w:after="80" w:line="240" w:lineRule="auto"/>
        <w:jc w:val="both"/>
        <w:rPr>
          <w:rFonts w:cs="Arial"/>
        </w:rPr>
      </w:pPr>
      <w:r>
        <w:rPr>
          <w:rFonts w:cs="Arial"/>
        </w:rPr>
        <w:tab/>
        <w:t xml:space="preserve">    Výdej obědů od 11:40 do 14:00</w:t>
      </w:r>
    </w:p>
    <w:p w:rsidR="00246781" w:rsidRPr="002E71AE" w:rsidRDefault="002E71AE" w:rsidP="002E71AE">
      <w:pPr>
        <w:spacing w:after="80" w:line="240" w:lineRule="auto"/>
        <w:jc w:val="both"/>
        <w:rPr>
          <w:rFonts w:cs="Arial"/>
        </w:rPr>
      </w:pPr>
      <w:r>
        <w:rPr>
          <w:rFonts w:cs="Arial"/>
        </w:rPr>
        <w:t xml:space="preserve">                  </w:t>
      </w:r>
      <w:r w:rsidR="002A31A9" w:rsidRPr="002E71AE">
        <w:rPr>
          <w:rFonts w:cs="Arial"/>
        </w:rPr>
        <w:t xml:space="preserve">Pitný režim je pro děti MŠ </w:t>
      </w:r>
      <w:r w:rsidR="0042316E" w:rsidRPr="002E71AE">
        <w:rPr>
          <w:rFonts w:cs="Arial"/>
        </w:rPr>
        <w:t xml:space="preserve">a žáky ZŠ </w:t>
      </w:r>
      <w:r w:rsidR="00246781" w:rsidRPr="002E71AE">
        <w:rPr>
          <w:rFonts w:cs="Arial"/>
        </w:rPr>
        <w:t>zajištěn v průběhu celé</w:t>
      </w:r>
      <w:r w:rsidR="0042316E" w:rsidRPr="002E71AE">
        <w:rPr>
          <w:rFonts w:cs="Arial"/>
        </w:rPr>
        <w:t>ho dne pobytu ve škole</w:t>
      </w:r>
      <w:r w:rsidR="00246781" w:rsidRPr="002E71AE">
        <w:rPr>
          <w:rFonts w:cs="Arial"/>
        </w:rPr>
        <w:t>.</w:t>
      </w:r>
    </w:p>
    <w:p w:rsidR="00246781" w:rsidRPr="002E71AE" w:rsidRDefault="00246781" w:rsidP="00956A94">
      <w:pPr>
        <w:spacing w:after="120" w:line="240" w:lineRule="auto"/>
        <w:ind w:left="900"/>
        <w:jc w:val="both"/>
        <w:rPr>
          <w:rFonts w:cs="Calibri"/>
          <w:lang w:eastAsia="cs-CZ"/>
        </w:rPr>
      </w:pPr>
      <w:r w:rsidRPr="002E71AE">
        <w:rPr>
          <w:rFonts w:cs="Calibri"/>
          <w:lang w:eastAsia="cs-CZ"/>
        </w:rPr>
        <w:t>Vydávané jídlo je určeno k okamžité spotřebě.</w:t>
      </w:r>
    </w:p>
    <w:p w:rsidR="00676E8B" w:rsidRDefault="002E71AE" w:rsidP="00956A94">
      <w:pPr>
        <w:spacing w:after="120" w:line="240" w:lineRule="auto"/>
        <w:ind w:left="85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 </w:t>
      </w:r>
      <w:r w:rsidR="007367A6" w:rsidRPr="002E71AE">
        <w:rPr>
          <w:rFonts w:cs="Calibri"/>
          <w:lang w:eastAsia="cs-CZ"/>
        </w:rPr>
        <w:t>Výdej obě</w:t>
      </w:r>
      <w:r w:rsidR="005C4F81" w:rsidRPr="002E71AE">
        <w:rPr>
          <w:rFonts w:cs="Calibri"/>
          <w:lang w:eastAsia="cs-CZ"/>
        </w:rPr>
        <w:t>dů do jídlonosičů</w:t>
      </w:r>
      <w:r w:rsidR="00A677ED">
        <w:rPr>
          <w:rFonts w:cs="Calibri"/>
          <w:lang w:eastAsia="cs-CZ"/>
        </w:rPr>
        <w:t xml:space="preserve"> pro žáky</w:t>
      </w:r>
      <w:r w:rsidR="005C4F81" w:rsidRPr="002E71AE">
        <w:rPr>
          <w:rFonts w:cs="Calibri"/>
          <w:lang w:eastAsia="cs-CZ"/>
        </w:rPr>
        <w:t xml:space="preserve"> probíhá od 11-11:30 </w:t>
      </w:r>
      <w:r w:rsidR="007367A6" w:rsidRPr="002E71AE">
        <w:rPr>
          <w:rFonts w:cs="Calibri"/>
          <w:lang w:eastAsia="cs-CZ"/>
        </w:rPr>
        <w:t>hodin</w:t>
      </w:r>
      <w:r w:rsidR="005C4F81" w:rsidRPr="002E71AE">
        <w:rPr>
          <w:rFonts w:cs="Calibri"/>
          <w:lang w:eastAsia="cs-CZ"/>
        </w:rPr>
        <w:t xml:space="preserve"> (ne sklo)</w:t>
      </w:r>
    </w:p>
    <w:p w:rsidR="006C5D34" w:rsidRDefault="006C5D34" w:rsidP="00956A94">
      <w:pPr>
        <w:spacing w:after="120" w:line="240" w:lineRule="auto"/>
        <w:ind w:left="85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 Výdej</w:t>
      </w:r>
      <w:r w:rsidR="00A677ED">
        <w:rPr>
          <w:rFonts w:cs="Calibri"/>
          <w:lang w:eastAsia="cs-CZ"/>
        </w:rPr>
        <w:t xml:space="preserve"> obědů pro cizí strávníky do jednorázových obalů od 11:00-11:30 hod</w:t>
      </w:r>
    </w:p>
    <w:p w:rsidR="00676E8B" w:rsidRDefault="00676E8B" w:rsidP="00956A94">
      <w:pPr>
        <w:spacing w:after="120" w:line="240" w:lineRule="auto"/>
        <w:ind w:left="851"/>
        <w:jc w:val="both"/>
        <w:rPr>
          <w:rFonts w:cs="Calibri"/>
          <w:lang w:eastAsia="cs-CZ"/>
        </w:rPr>
      </w:pPr>
      <w:r>
        <w:rPr>
          <w:rFonts w:cs="Calibri"/>
          <w:lang w:eastAsia="cs-CZ"/>
        </w:rPr>
        <w:tab/>
      </w:r>
    </w:p>
    <w:p w:rsidR="00676E8B" w:rsidRDefault="00676E8B" w:rsidP="00676E8B">
      <w:pPr>
        <w:spacing w:after="120" w:line="240" w:lineRule="auto"/>
        <w:jc w:val="both"/>
        <w:rPr>
          <w:rFonts w:cs="Calibri"/>
          <w:b/>
          <w:lang w:eastAsia="cs-CZ"/>
        </w:rPr>
      </w:pPr>
      <w:r>
        <w:rPr>
          <w:rFonts w:cs="Calibri"/>
          <w:b/>
          <w:lang w:eastAsia="cs-CZ"/>
        </w:rPr>
        <w:t xml:space="preserve">                             </w:t>
      </w:r>
      <w:r w:rsidRPr="00676E8B">
        <w:rPr>
          <w:rFonts w:cs="Calibri"/>
          <w:b/>
          <w:u w:val="single"/>
          <w:lang w:eastAsia="cs-CZ"/>
        </w:rPr>
        <w:t>Stravování ve školní jídelně v době distanční výuky</w:t>
      </w:r>
    </w:p>
    <w:p w:rsidR="00676E8B" w:rsidRPr="00916E2F" w:rsidRDefault="00676E8B" w:rsidP="00676E8B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Calibri" w:eastAsia="Times New Roman" w:hAnsi="Calibri" w:cs="Calibri"/>
          <w:lang w:eastAsia="cs-CZ"/>
        </w:rPr>
      </w:pPr>
      <w:r>
        <w:rPr>
          <w:rFonts w:cs="Calibri"/>
          <w:lang w:eastAsia="cs-CZ"/>
        </w:rPr>
        <w:t>Výdej jídla se bude provádět formou bezkontaktního výdeje do jídlonosičů</w:t>
      </w:r>
      <w:r w:rsidR="00FC7077">
        <w:rPr>
          <w:rFonts w:cs="Calibri"/>
          <w:lang w:eastAsia="cs-CZ"/>
        </w:rPr>
        <w:t>, které si zajistí rodiče sami</w:t>
      </w:r>
      <w:r>
        <w:rPr>
          <w:rFonts w:cs="Calibri"/>
          <w:lang w:eastAsia="cs-CZ"/>
        </w:rPr>
        <w:t xml:space="preserve"> po 2 sadách a vždy řádně umyté a podepsané.</w:t>
      </w:r>
      <w:r w:rsidR="00FC7077">
        <w:rPr>
          <w:rFonts w:cs="Calibri"/>
          <w:lang w:eastAsia="cs-CZ"/>
        </w:rPr>
        <w:t xml:space="preserve"> (NE SKLO)</w:t>
      </w:r>
    </w:p>
    <w:p w:rsidR="00916E2F" w:rsidRPr="00FC7077" w:rsidRDefault="00916E2F" w:rsidP="00676E8B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Calibri" w:eastAsia="Times New Roman" w:hAnsi="Calibri" w:cs="Calibri"/>
          <w:lang w:eastAsia="cs-CZ"/>
        </w:rPr>
      </w:pPr>
      <w:r>
        <w:rPr>
          <w:rFonts w:cs="Calibri"/>
          <w:lang w:eastAsia="cs-CZ"/>
        </w:rPr>
        <w:t>Při vyzvedávání obědů do jídlonosičů je jídlo možné vydat jen osobě, které nebyla nařízena karanténa ani zakázána přítomnost ve škole.</w:t>
      </w:r>
    </w:p>
    <w:p w:rsidR="005C4F81" w:rsidRDefault="005C4F81" w:rsidP="00971A2D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</w:p>
    <w:p w:rsidR="00C03078" w:rsidRPr="00FC7077" w:rsidRDefault="00C03078" w:rsidP="00FC7077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lang w:eastAsia="cs-CZ"/>
        </w:rPr>
      </w:pPr>
    </w:p>
    <w:p w:rsidR="00246781" w:rsidRPr="002E71AE" w:rsidRDefault="00956A94" w:rsidP="004C6E83">
      <w:pPr>
        <w:numPr>
          <w:ilvl w:val="0"/>
          <w:numId w:val="5"/>
        </w:numPr>
        <w:spacing w:after="120" w:line="240" w:lineRule="auto"/>
        <w:ind w:left="927"/>
        <w:jc w:val="both"/>
        <w:rPr>
          <w:rFonts w:ascii="Calibri" w:eastAsia="Times New Roman" w:hAnsi="Calibri" w:cs="Calibri"/>
          <w:b/>
          <w:lang w:eastAsia="cs-CZ"/>
        </w:rPr>
      </w:pPr>
      <w:r w:rsidRPr="002E71AE">
        <w:rPr>
          <w:rFonts w:ascii="Calibri" w:eastAsia="Times New Roman" w:hAnsi="Calibri" w:cs="Calibri"/>
          <w:b/>
          <w:lang w:eastAsia="cs-CZ"/>
        </w:rPr>
        <w:t>Způsob hrazení úplaty za stravné</w:t>
      </w:r>
      <w:r w:rsidR="00DA6CD8" w:rsidRPr="002E71AE">
        <w:rPr>
          <w:rFonts w:ascii="Calibri" w:eastAsia="Times New Roman" w:hAnsi="Calibri" w:cs="Calibri"/>
          <w:b/>
          <w:lang w:eastAsia="cs-CZ"/>
        </w:rPr>
        <w:t>:</w:t>
      </w:r>
    </w:p>
    <w:p w:rsidR="00246781" w:rsidRPr="002E71AE" w:rsidRDefault="00CF0A8E" w:rsidP="004C6E83">
      <w:pPr>
        <w:numPr>
          <w:ilvl w:val="0"/>
          <w:numId w:val="6"/>
        </w:numPr>
        <w:spacing w:after="120" w:line="240" w:lineRule="auto"/>
        <w:ind w:left="1418" w:hanging="425"/>
        <w:jc w:val="both"/>
        <w:rPr>
          <w:rFonts w:ascii="Calibri" w:eastAsia="Times New Roman" w:hAnsi="Calibri" w:cs="Calibri"/>
          <w:lang w:eastAsia="cs-CZ"/>
        </w:rPr>
      </w:pPr>
      <w:r w:rsidRPr="002E71AE">
        <w:rPr>
          <w:rFonts w:ascii="Calibri" w:eastAsia="Times New Roman" w:hAnsi="Calibri" w:cs="Calibri"/>
          <w:lang w:eastAsia="cs-CZ"/>
        </w:rPr>
        <w:t>bezhotovostně</w:t>
      </w:r>
      <w:r w:rsidR="00450DC6">
        <w:rPr>
          <w:rFonts w:ascii="Calibri" w:eastAsia="Times New Roman" w:hAnsi="Calibri" w:cs="Calibri"/>
          <w:lang w:eastAsia="cs-CZ"/>
        </w:rPr>
        <w:t xml:space="preserve"> ve prospěch účtu č. 2300438193</w:t>
      </w:r>
      <w:r w:rsidR="00246781" w:rsidRPr="002E71AE">
        <w:rPr>
          <w:rFonts w:ascii="Calibri" w:eastAsia="Times New Roman" w:hAnsi="Calibri" w:cs="Calibri"/>
          <w:lang w:eastAsia="cs-CZ"/>
        </w:rPr>
        <w:t xml:space="preserve">/2010 </w:t>
      </w:r>
      <w:r w:rsidR="00956A94" w:rsidRPr="002E71AE">
        <w:rPr>
          <w:rFonts w:ascii="Calibri" w:eastAsia="Times New Roman" w:hAnsi="Calibri" w:cs="Calibri"/>
          <w:lang w:eastAsia="cs-CZ"/>
        </w:rPr>
        <w:t>(</w:t>
      </w:r>
      <w:proofErr w:type="spellStart"/>
      <w:r w:rsidR="007367A6" w:rsidRPr="002E71AE">
        <w:rPr>
          <w:rFonts w:ascii="Calibri" w:eastAsia="Times New Roman" w:hAnsi="Calibri" w:cs="Calibri"/>
          <w:lang w:eastAsia="cs-CZ"/>
        </w:rPr>
        <w:t>Fio</w:t>
      </w:r>
      <w:proofErr w:type="spellEnd"/>
      <w:r w:rsidR="007367A6" w:rsidRPr="002E71AE">
        <w:rPr>
          <w:rFonts w:ascii="Calibri" w:eastAsia="Times New Roman" w:hAnsi="Calibri" w:cs="Calibri"/>
          <w:lang w:eastAsia="cs-CZ"/>
        </w:rPr>
        <w:t xml:space="preserve"> ban</w:t>
      </w:r>
      <w:r w:rsidR="00956A94" w:rsidRPr="002E71AE">
        <w:rPr>
          <w:rFonts w:ascii="Calibri" w:eastAsia="Times New Roman" w:hAnsi="Calibri" w:cs="Calibri"/>
          <w:lang w:eastAsia="cs-CZ"/>
        </w:rPr>
        <w:t>ka)</w:t>
      </w:r>
      <w:r w:rsidR="00246781" w:rsidRPr="002E71AE">
        <w:rPr>
          <w:rFonts w:ascii="Calibri" w:eastAsia="Times New Roman" w:hAnsi="Calibri" w:cs="Calibri"/>
          <w:lang w:eastAsia="cs-CZ"/>
        </w:rPr>
        <w:t xml:space="preserve">. </w:t>
      </w:r>
      <w:r w:rsidR="00971A2D">
        <w:rPr>
          <w:rFonts w:ascii="Calibri" w:eastAsia="Times New Roman" w:hAnsi="Calibri" w:cs="Calibri"/>
          <w:lang w:eastAsia="cs-CZ"/>
        </w:rPr>
        <w:t xml:space="preserve"> Cizí strávníci bezhotovostně ve prospěch účtu č. 2902018997/2010. </w:t>
      </w:r>
      <w:r w:rsidR="00246781" w:rsidRPr="002E71AE">
        <w:rPr>
          <w:rFonts w:ascii="Calibri" w:eastAsia="Times New Roman" w:hAnsi="Calibri" w:cs="Calibri"/>
          <w:lang w:eastAsia="cs-CZ"/>
        </w:rPr>
        <w:t>Při bezhotovostním převodu je nutno provést platbu nejpozději do 20. dne v měsíci na další měsíc</w:t>
      </w:r>
      <w:r w:rsidR="00305D4D" w:rsidRPr="002E71AE">
        <w:rPr>
          <w:rFonts w:ascii="Calibri" w:eastAsia="Times New Roman" w:hAnsi="Calibri" w:cs="Calibri"/>
          <w:lang w:eastAsia="cs-CZ"/>
        </w:rPr>
        <w:t>,</w:t>
      </w:r>
      <w:r w:rsidR="00246781" w:rsidRPr="002E71AE">
        <w:rPr>
          <w:rFonts w:ascii="Calibri" w:eastAsia="Times New Roman" w:hAnsi="Calibri" w:cs="Calibri"/>
          <w:lang w:eastAsia="cs-CZ"/>
        </w:rPr>
        <w:t xml:space="preserve"> tj. na</w:t>
      </w:r>
      <w:r w:rsidR="00C443DC" w:rsidRPr="002E71AE">
        <w:rPr>
          <w:rFonts w:ascii="Calibri" w:eastAsia="Times New Roman" w:hAnsi="Calibri" w:cs="Calibri"/>
          <w:lang w:eastAsia="cs-CZ"/>
        </w:rPr>
        <w:t>př. na  </w:t>
      </w:r>
      <w:r w:rsidR="00246781" w:rsidRPr="002E71AE">
        <w:rPr>
          <w:rFonts w:ascii="Calibri" w:eastAsia="Times New Roman" w:hAnsi="Calibri" w:cs="Calibri"/>
          <w:lang w:eastAsia="cs-CZ"/>
        </w:rPr>
        <w:t>měsíc říjen musíte mít zaplaceno do 20. září.</w:t>
      </w:r>
    </w:p>
    <w:p w:rsidR="004C6E83" w:rsidRPr="002E71AE" w:rsidRDefault="000E0773" w:rsidP="004C6E83">
      <w:pPr>
        <w:pStyle w:val="Odstavecseseznamem"/>
        <w:spacing w:after="60" w:line="240" w:lineRule="auto"/>
        <w:ind w:left="1416"/>
        <w:jc w:val="both"/>
        <w:rPr>
          <w:rFonts w:eastAsia="Calibri" w:cs="Calibri"/>
        </w:rPr>
      </w:pPr>
      <w:r>
        <w:rPr>
          <w:rFonts w:eastAsia="Calibri" w:cs="Calibri"/>
        </w:rPr>
        <w:t>strávníci</w:t>
      </w:r>
      <w:r>
        <w:rPr>
          <w:rFonts w:eastAsia="Calibri" w:cs="Calibri"/>
        </w:rPr>
        <w:tab/>
        <w:t>3 -</w:t>
      </w:r>
      <w:r w:rsidR="00246781" w:rsidRPr="002E71AE">
        <w:rPr>
          <w:rFonts w:eastAsia="Calibri" w:cs="Calibri"/>
        </w:rPr>
        <w:t xml:space="preserve"> 6 let</w:t>
      </w:r>
      <w:r w:rsidR="00246781" w:rsidRPr="002E71AE">
        <w:rPr>
          <w:rFonts w:eastAsia="Calibri" w:cs="Calibri"/>
        </w:rPr>
        <w:tab/>
      </w:r>
      <w:r w:rsidR="00E87B87">
        <w:rPr>
          <w:rFonts w:eastAsia="Calibri" w:cs="Calibri"/>
        </w:rPr>
        <w:tab/>
        <w:t>880</w:t>
      </w:r>
      <w:r w:rsidR="004C6E83" w:rsidRPr="002E71AE">
        <w:rPr>
          <w:rFonts w:eastAsia="Calibri" w:cs="Calibri"/>
        </w:rPr>
        <w:t>,-</w:t>
      </w:r>
    </w:p>
    <w:p w:rsidR="00246781" w:rsidRPr="002E71AE" w:rsidRDefault="00E87B87" w:rsidP="004C6E83">
      <w:pPr>
        <w:pStyle w:val="Odstavecseseznamem"/>
        <w:spacing w:after="60" w:line="240" w:lineRule="auto"/>
        <w:ind w:left="3540" w:firstLine="708"/>
        <w:jc w:val="both"/>
        <w:rPr>
          <w:rFonts w:eastAsia="Calibri" w:cs="Calibri"/>
        </w:rPr>
      </w:pPr>
      <w:r>
        <w:rPr>
          <w:rFonts w:eastAsia="Calibri" w:cs="Calibri"/>
        </w:rPr>
        <w:t>(22dní x 40,-Kč + 3</w:t>
      </w:r>
      <w:r w:rsidR="00246781" w:rsidRPr="002E71AE">
        <w:rPr>
          <w:rFonts w:eastAsia="Calibri" w:cs="Calibri"/>
        </w:rPr>
        <w:t>00,-Kč úplata za vzdělávání (školné))</w:t>
      </w:r>
    </w:p>
    <w:p w:rsidR="004C6E83" w:rsidRPr="002E71AE" w:rsidRDefault="00246781" w:rsidP="004C6E83">
      <w:pPr>
        <w:pStyle w:val="Odstavecseseznamem"/>
        <w:spacing w:after="60" w:line="240" w:lineRule="auto"/>
        <w:ind w:left="1146" w:firstLine="270"/>
        <w:jc w:val="both"/>
        <w:rPr>
          <w:rFonts w:eastAsia="Calibri" w:cs="Calibri"/>
        </w:rPr>
      </w:pPr>
      <w:r w:rsidRPr="002E71AE">
        <w:rPr>
          <w:rFonts w:eastAsia="Calibri" w:cs="Calibri"/>
        </w:rPr>
        <w:t>strávníci</w:t>
      </w:r>
      <w:r w:rsidRPr="002E71AE">
        <w:rPr>
          <w:rFonts w:eastAsia="Calibri" w:cs="Calibri"/>
        </w:rPr>
        <w:tab/>
      </w:r>
      <w:r w:rsidR="00E87B87">
        <w:rPr>
          <w:rFonts w:eastAsia="Calibri" w:cs="Calibri"/>
        </w:rPr>
        <w:t>7 let MŠ</w:t>
      </w:r>
      <w:r w:rsidR="00E87B87">
        <w:rPr>
          <w:rFonts w:eastAsia="Calibri" w:cs="Calibri"/>
        </w:rPr>
        <w:tab/>
        <w:t>924</w:t>
      </w:r>
      <w:r w:rsidR="004C6E83" w:rsidRPr="002E71AE">
        <w:rPr>
          <w:rFonts w:eastAsia="Calibri" w:cs="Calibri"/>
        </w:rPr>
        <w:t>,-</w:t>
      </w:r>
    </w:p>
    <w:p w:rsidR="002E05C9" w:rsidRDefault="002E05C9" w:rsidP="002E05C9">
      <w:pPr>
        <w:pStyle w:val="Odstavecseseznamem"/>
        <w:spacing w:after="60" w:line="240" w:lineRule="auto"/>
        <w:ind w:left="1146" w:firstLine="270"/>
        <w:jc w:val="both"/>
        <w:rPr>
          <w:rFonts w:eastAsia="Calibri" w:cs="Calibri"/>
        </w:rPr>
      </w:pPr>
      <w:r>
        <w:rPr>
          <w:rFonts w:eastAsia="Calibri" w:cs="Calibri"/>
        </w:rPr>
        <w:t>s</w:t>
      </w:r>
      <w:r w:rsidRPr="004253AA">
        <w:rPr>
          <w:rFonts w:eastAsia="Calibri" w:cs="Calibri"/>
        </w:rPr>
        <w:t>trávn</w:t>
      </w:r>
      <w:r>
        <w:rPr>
          <w:rFonts w:eastAsia="Calibri" w:cs="Calibri"/>
        </w:rPr>
        <w:t>íci</w:t>
      </w:r>
      <w:r>
        <w:rPr>
          <w:rFonts w:eastAsia="Calibri" w:cs="Calibri"/>
        </w:rPr>
        <w:tab/>
      </w:r>
      <w:r w:rsidRPr="004253AA">
        <w:rPr>
          <w:rFonts w:eastAsia="Calibri" w:cs="Calibri"/>
        </w:rPr>
        <w:t>7 - 10 let</w:t>
      </w:r>
      <w:r w:rsidRPr="004253AA">
        <w:rPr>
          <w:rFonts w:eastAsia="Calibri" w:cs="Calibri"/>
        </w:rPr>
        <w:tab/>
      </w:r>
      <w:r w:rsidR="00E87B87">
        <w:rPr>
          <w:rFonts w:eastAsia="Calibri" w:cs="Calibri"/>
        </w:rPr>
        <w:t>638</w:t>
      </w:r>
      <w:r>
        <w:rPr>
          <w:rFonts w:eastAsia="Calibri" w:cs="Calibri"/>
        </w:rPr>
        <w:t>,-</w:t>
      </w:r>
      <w:r w:rsidR="00A677ED">
        <w:rPr>
          <w:rFonts w:eastAsia="Calibri" w:cs="Calibri"/>
        </w:rPr>
        <w:t xml:space="preserve"> (22dní x 29,-Kč)</w:t>
      </w:r>
    </w:p>
    <w:p w:rsidR="002E05C9" w:rsidRDefault="002E05C9" w:rsidP="002E05C9">
      <w:pPr>
        <w:pStyle w:val="Odstavecseseznamem"/>
        <w:spacing w:after="60" w:line="240" w:lineRule="auto"/>
        <w:ind w:left="1146" w:firstLine="270"/>
        <w:jc w:val="both"/>
        <w:rPr>
          <w:rFonts w:eastAsia="Calibri" w:cs="Calibri"/>
        </w:rPr>
      </w:pPr>
      <w:r>
        <w:rPr>
          <w:rFonts w:eastAsia="Calibri" w:cs="Calibri"/>
        </w:rPr>
        <w:t>s</w:t>
      </w:r>
      <w:r w:rsidRPr="004253AA">
        <w:rPr>
          <w:rFonts w:eastAsia="Calibri" w:cs="Calibri"/>
        </w:rPr>
        <w:t>tráv</w:t>
      </w:r>
      <w:r w:rsidR="00E87B87">
        <w:rPr>
          <w:rFonts w:eastAsia="Calibri" w:cs="Calibri"/>
        </w:rPr>
        <w:t>níci</w:t>
      </w:r>
      <w:r w:rsidR="00E87B87">
        <w:rPr>
          <w:rFonts w:eastAsia="Calibri" w:cs="Calibri"/>
        </w:rPr>
        <w:tab/>
        <w:t>11 - 14 let</w:t>
      </w:r>
      <w:r w:rsidR="00E87B87">
        <w:rPr>
          <w:rFonts w:eastAsia="Calibri" w:cs="Calibri"/>
        </w:rPr>
        <w:tab/>
        <w:t>682</w:t>
      </w:r>
      <w:r>
        <w:rPr>
          <w:rFonts w:eastAsia="Calibri" w:cs="Calibri"/>
        </w:rPr>
        <w:t xml:space="preserve">,- </w:t>
      </w:r>
      <w:r w:rsidR="00E87B87">
        <w:rPr>
          <w:rFonts w:eastAsia="Calibri" w:cs="Calibri"/>
        </w:rPr>
        <w:t>(22dní x 31</w:t>
      </w:r>
      <w:r w:rsidRPr="004253AA">
        <w:rPr>
          <w:rFonts w:eastAsia="Calibri" w:cs="Calibri"/>
        </w:rPr>
        <w:t>,-Kč)</w:t>
      </w:r>
    </w:p>
    <w:p w:rsidR="00A677ED" w:rsidRPr="004253AA" w:rsidRDefault="00A677ED" w:rsidP="002E05C9">
      <w:pPr>
        <w:pStyle w:val="Odstavecseseznamem"/>
        <w:spacing w:after="60" w:line="240" w:lineRule="auto"/>
        <w:ind w:left="1146" w:firstLine="270"/>
        <w:jc w:val="both"/>
        <w:rPr>
          <w:rFonts w:eastAsia="Calibri" w:cs="Calibri"/>
        </w:rPr>
      </w:pPr>
      <w:r>
        <w:rPr>
          <w:rFonts w:eastAsia="Calibri" w:cs="Calibri"/>
        </w:rPr>
        <w:t xml:space="preserve">cizí </w:t>
      </w:r>
      <w:proofErr w:type="gramStart"/>
      <w:r>
        <w:rPr>
          <w:rFonts w:eastAsia="Calibri" w:cs="Calibri"/>
        </w:rPr>
        <w:t>strávníci                                   1870,</w:t>
      </w:r>
      <w:proofErr w:type="gramEnd"/>
      <w:r>
        <w:rPr>
          <w:rFonts w:eastAsia="Calibri" w:cs="Calibri"/>
        </w:rPr>
        <w:t>- (22dní x 85,-Kč)</w:t>
      </w:r>
    </w:p>
    <w:p w:rsidR="002A31A9" w:rsidRPr="002E71AE" w:rsidRDefault="002A31A9" w:rsidP="007367A6">
      <w:pPr>
        <w:spacing w:after="120" w:line="240" w:lineRule="auto"/>
        <w:ind w:left="927"/>
        <w:jc w:val="both"/>
        <w:rPr>
          <w:rFonts w:eastAsia="Calibri" w:cs="Calibri"/>
        </w:rPr>
      </w:pPr>
    </w:p>
    <w:p w:rsidR="00971A2D" w:rsidRPr="00971A2D" w:rsidRDefault="007367A6" w:rsidP="00971A2D">
      <w:pPr>
        <w:pStyle w:val="Odstavecseseznamem"/>
        <w:spacing w:after="120" w:line="240" w:lineRule="auto"/>
        <w:ind w:left="1440"/>
        <w:jc w:val="both"/>
        <w:rPr>
          <w:rFonts w:cs="Calibri"/>
          <w:lang w:eastAsia="cs-CZ"/>
        </w:rPr>
      </w:pPr>
      <w:r w:rsidRPr="002E71AE">
        <w:rPr>
          <w:rFonts w:cs="Calibri"/>
          <w:lang w:eastAsia="cs-CZ"/>
        </w:rPr>
        <w:t>Přeplatky záloh úplaty za školní stravová</w:t>
      </w:r>
      <w:r w:rsidR="00116CEE">
        <w:rPr>
          <w:rFonts w:cs="Calibri"/>
          <w:lang w:eastAsia="cs-CZ"/>
        </w:rPr>
        <w:t>ní jsou prováděny vždy k 31. 8.</w:t>
      </w:r>
      <w:r w:rsidRPr="002E71AE">
        <w:rPr>
          <w:rFonts w:cs="Calibri"/>
          <w:lang w:eastAsia="cs-CZ"/>
        </w:rPr>
        <w:t xml:space="preserve"> a k 31. 12. </w:t>
      </w:r>
      <w:r w:rsidR="002E71AE" w:rsidRPr="002E71AE">
        <w:rPr>
          <w:rFonts w:cs="Calibri"/>
          <w:lang w:eastAsia="cs-CZ"/>
        </w:rPr>
        <w:t>P</w:t>
      </w:r>
      <w:r w:rsidRPr="002E71AE">
        <w:rPr>
          <w:rFonts w:cs="Calibri"/>
          <w:lang w:eastAsia="cs-CZ"/>
        </w:rPr>
        <w:t>ro</w:t>
      </w:r>
      <w:r w:rsidR="002E71AE" w:rsidRPr="002E71AE">
        <w:rPr>
          <w:rFonts w:cs="Calibri"/>
          <w:lang w:eastAsia="cs-CZ"/>
        </w:rPr>
        <w:t xml:space="preserve"> </w:t>
      </w:r>
      <w:r w:rsidRPr="002E71AE">
        <w:rPr>
          <w:rFonts w:cs="Calibri"/>
          <w:lang w:eastAsia="cs-CZ"/>
        </w:rPr>
        <w:t>všechny strávníky.</w:t>
      </w:r>
    </w:p>
    <w:p w:rsidR="00D70676" w:rsidRPr="00D70676" w:rsidRDefault="00D70676" w:rsidP="00D70676">
      <w:pPr>
        <w:pStyle w:val="Odstavecseseznamem"/>
        <w:spacing w:after="120" w:line="240" w:lineRule="auto"/>
        <w:ind w:left="1440"/>
        <w:jc w:val="both"/>
        <w:rPr>
          <w:rFonts w:cs="Calibri"/>
          <w:lang w:eastAsia="cs-CZ"/>
        </w:rPr>
      </w:pPr>
    </w:p>
    <w:p w:rsidR="0042316E" w:rsidRPr="002E71AE" w:rsidRDefault="008A690C" w:rsidP="0042316E">
      <w:pPr>
        <w:pStyle w:val="Odstavecseseznamem"/>
        <w:numPr>
          <w:ilvl w:val="0"/>
          <w:numId w:val="5"/>
        </w:numPr>
        <w:tabs>
          <w:tab w:val="left" w:pos="851"/>
          <w:tab w:val="left" w:pos="1701"/>
        </w:tabs>
        <w:spacing w:after="120" w:line="240" w:lineRule="auto"/>
        <w:ind w:hanging="153"/>
        <w:jc w:val="both"/>
        <w:rPr>
          <w:rFonts w:cs="Calibri"/>
          <w:lang w:eastAsia="cs-CZ"/>
        </w:rPr>
      </w:pPr>
      <w:r w:rsidRPr="002E71AE">
        <w:rPr>
          <w:rFonts w:cs="Calibri"/>
          <w:b/>
          <w:lang w:eastAsia="cs-CZ"/>
        </w:rPr>
        <w:lastRenderedPageBreak/>
        <w:t xml:space="preserve">Přihlášky a odhlášky </w:t>
      </w:r>
      <w:r w:rsidR="009D6367" w:rsidRPr="002E71AE">
        <w:rPr>
          <w:rFonts w:cs="Calibri"/>
          <w:b/>
          <w:lang w:eastAsia="cs-CZ"/>
        </w:rPr>
        <w:t>ze</w:t>
      </w:r>
      <w:r w:rsidRPr="002E71AE">
        <w:rPr>
          <w:rFonts w:cs="Calibri"/>
          <w:b/>
          <w:lang w:eastAsia="cs-CZ"/>
        </w:rPr>
        <w:t xml:space="preserve"> </w:t>
      </w:r>
      <w:r w:rsidR="005C4F81" w:rsidRPr="002E71AE">
        <w:rPr>
          <w:rFonts w:cs="Calibri"/>
          <w:b/>
          <w:lang w:eastAsia="cs-CZ"/>
        </w:rPr>
        <w:t>stravování</w:t>
      </w:r>
      <w:r w:rsidRPr="002E71AE">
        <w:rPr>
          <w:rFonts w:cs="Calibri"/>
          <w:b/>
          <w:lang w:eastAsia="cs-CZ"/>
        </w:rPr>
        <w:t>.</w:t>
      </w:r>
      <w:r w:rsidRPr="002E71AE">
        <w:rPr>
          <w:rFonts w:cs="Calibri"/>
          <w:lang w:eastAsia="cs-CZ"/>
        </w:rPr>
        <w:t xml:space="preserve"> </w:t>
      </w:r>
    </w:p>
    <w:p w:rsidR="007367A6" w:rsidRDefault="008A690C" w:rsidP="00D70676">
      <w:pPr>
        <w:spacing w:after="120" w:line="240" w:lineRule="auto"/>
        <w:ind w:left="851"/>
        <w:jc w:val="both"/>
        <w:rPr>
          <w:rFonts w:cs="Calibri"/>
          <w:lang w:eastAsia="cs-CZ"/>
        </w:rPr>
      </w:pPr>
      <w:r w:rsidRPr="002E71AE">
        <w:rPr>
          <w:rFonts w:cs="Calibri"/>
          <w:lang w:eastAsia="cs-CZ"/>
        </w:rPr>
        <w:t xml:space="preserve">Přihlášení ke </w:t>
      </w:r>
      <w:r w:rsidR="009D6367" w:rsidRPr="002E71AE">
        <w:rPr>
          <w:rFonts w:cs="Calibri"/>
          <w:lang w:eastAsia="cs-CZ"/>
        </w:rPr>
        <w:t xml:space="preserve">školnímu stravování </w:t>
      </w:r>
      <w:r w:rsidRPr="002E71AE">
        <w:rPr>
          <w:rFonts w:cs="Calibri"/>
          <w:lang w:eastAsia="cs-CZ"/>
        </w:rPr>
        <w:t xml:space="preserve">je automatické po odevzdání </w:t>
      </w:r>
      <w:r w:rsidR="00C552DB" w:rsidRPr="002E71AE">
        <w:rPr>
          <w:rFonts w:cs="Calibri"/>
          <w:lang w:eastAsia="cs-CZ"/>
        </w:rPr>
        <w:t>přihláš</w:t>
      </w:r>
      <w:r w:rsidRPr="002E71AE">
        <w:rPr>
          <w:rFonts w:cs="Calibri"/>
          <w:lang w:eastAsia="cs-CZ"/>
        </w:rPr>
        <w:t>k</w:t>
      </w:r>
      <w:r w:rsidR="00C552DB" w:rsidRPr="002E71AE">
        <w:rPr>
          <w:rFonts w:cs="Calibri"/>
          <w:lang w:eastAsia="cs-CZ"/>
        </w:rPr>
        <w:t>y</w:t>
      </w:r>
      <w:r w:rsidRPr="002E71AE">
        <w:rPr>
          <w:rFonts w:cs="Calibri"/>
          <w:lang w:eastAsia="cs-CZ"/>
        </w:rPr>
        <w:t xml:space="preserve"> </w:t>
      </w:r>
      <w:r w:rsidR="00C443DC" w:rsidRPr="002E71AE">
        <w:rPr>
          <w:rFonts w:cs="Calibri"/>
          <w:lang w:eastAsia="cs-CZ"/>
        </w:rPr>
        <w:t>ke stravování</w:t>
      </w:r>
      <w:r w:rsidR="00C552DB" w:rsidRPr="002E71AE">
        <w:rPr>
          <w:rFonts w:cs="Calibri"/>
          <w:lang w:eastAsia="cs-CZ"/>
        </w:rPr>
        <w:t>. Odhlášky</w:t>
      </w:r>
      <w:r w:rsidR="005C4F81" w:rsidRPr="002E71AE">
        <w:rPr>
          <w:rFonts w:cs="Calibri"/>
          <w:lang w:eastAsia="cs-CZ"/>
        </w:rPr>
        <w:t xml:space="preserve"> se přijímají nejpozději do 07:00 hodin daného dne ústně, telef</w:t>
      </w:r>
      <w:r w:rsidR="00E87B87">
        <w:rPr>
          <w:rFonts w:cs="Calibri"/>
          <w:lang w:eastAsia="cs-CZ"/>
        </w:rPr>
        <w:t>onicky na čísle +420 734 169 205</w:t>
      </w:r>
      <w:r w:rsidR="005C4F81" w:rsidRPr="002E71AE">
        <w:rPr>
          <w:rFonts w:cs="Calibri"/>
          <w:lang w:eastAsia="cs-CZ"/>
        </w:rPr>
        <w:t xml:space="preserve"> nebo </w:t>
      </w:r>
      <w:proofErr w:type="spellStart"/>
      <w:r w:rsidR="005C4F81" w:rsidRPr="002E71AE">
        <w:rPr>
          <w:rFonts w:cs="Calibri"/>
          <w:lang w:eastAsia="cs-CZ"/>
        </w:rPr>
        <w:t>sms</w:t>
      </w:r>
      <w:proofErr w:type="spellEnd"/>
      <w:r w:rsidR="005C4F81" w:rsidRPr="002E71AE">
        <w:rPr>
          <w:rFonts w:cs="Calibri"/>
          <w:lang w:eastAsia="cs-CZ"/>
        </w:rPr>
        <w:t xml:space="preserve"> zprávou. V první den nepřítomnosti </w:t>
      </w:r>
      <w:r w:rsidR="00C552DB" w:rsidRPr="002E71AE">
        <w:rPr>
          <w:rFonts w:cs="Calibri"/>
          <w:lang w:eastAsia="cs-CZ"/>
        </w:rPr>
        <w:t xml:space="preserve">či nemoci </w:t>
      </w:r>
      <w:r w:rsidR="005C4F81" w:rsidRPr="002E71AE">
        <w:rPr>
          <w:rFonts w:cs="Calibri"/>
          <w:lang w:eastAsia="cs-CZ"/>
        </w:rPr>
        <w:t>stravovaného lze jídlo odebrat do jídlonosičů (není dovoleno vydávání do skleněných nádob)</w:t>
      </w:r>
    </w:p>
    <w:p w:rsidR="00D70676" w:rsidRPr="00D70676" w:rsidRDefault="00D70676" w:rsidP="00D70676">
      <w:pPr>
        <w:spacing w:after="120" w:line="240" w:lineRule="auto"/>
        <w:ind w:left="851"/>
        <w:jc w:val="both"/>
        <w:rPr>
          <w:rFonts w:cs="Calibri"/>
          <w:lang w:eastAsia="cs-CZ"/>
        </w:rPr>
      </w:pPr>
    </w:p>
    <w:p w:rsidR="005C4F81" w:rsidRPr="002E71AE" w:rsidRDefault="005C4F81" w:rsidP="004C6E83">
      <w:pPr>
        <w:numPr>
          <w:ilvl w:val="0"/>
          <w:numId w:val="5"/>
        </w:numPr>
        <w:spacing w:after="120" w:line="240" w:lineRule="auto"/>
        <w:ind w:left="927"/>
        <w:jc w:val="both"/>
        <w:rPr>
          <w:rFonts w:ascii="Calibri" w:eastAsia="Times New Roman" w:hAnsi="Calibri" w:cs="Calibri"/>
          <w:b/>
          <w:lang w:eastAsia="cs-CZ"/>
        </w:rPr>
      </w:pPr>
      <w:r w:rsidRPr="002E71AE">
        <w:rPr>
          <w:rFonts w:ascii="Calibri" w:eastAsia="Times New Roman" w:hAnsi="Calibri" w:cs="Calibri"/>
          <w:b/>
          <w:lang w:eastAsia="cs-CZ"/>
        </w:rPr>
        <w:t>Stanovení finančního normativu</w:t>
      </w:r>
    </w:p>
    <w:p w:rsidR="00246781" w:rsidRPr="002E71AE" w:rsidRDefault="00246781" w:rsidP="005C4F81">
      <w:pPr>
        <w:spacing w:after="120" w:line="240" w:lineRule="auto"/>
        <w:ind w:left="927"/>
        <w:jc w:val="both"/>
        <w:rPr>
          <w:rFonts w:ascii="Calibri" w:eastAsia="Times New Roman" w:hAnsi="Calibri" w:cs="Calibri"/>
          <w:lang w:eastAsia="cs-CZ"/>
        </w:rPr>
      </w:pPr>
      <w:r w:rsidRPr="002E71AE">
        <w:rPr>
          <w:rFonts w:ascii="Calibri" w:eastAsia="Times New Roman" w:hAnsi="Calibri" w:cs="Calibri"/>
          <w:lang w:eastAsia="cs-CZ"/>
        </w:rPr>
        <w:t xml:space="preserve">Konkrétní výši finančního normativu na nákup potravin stanovuje vedoucí ŠJ s ředitelkou školy v souladu s vyhláškou č. 107/2005 Sb. o školním stravování, v platném znění, dle které jsou do věkových skupin zařazováni strávníci na dobu celého školního roku, ve kterém dosahují tohoto věku.  Školním rokem se rozumí období od </w:t>
      </w:r>
      <w:r w:rsidR="00E107E6" w:rsidRPr="002E71AE">
        <w:rPr>
          <w:rFonts w:ascii="Calibri" w:eastAsia="Times New Roman" w:hAnsi="Calibri" w:cs="Calibri"/>
          <w:lang w:eastAsia="cs-CZ"/>
        </w:rPr>
        <w:t>0</w:t>
      </w:r>
      <w:r w:rsidRPr="002E71AE">
        <w:rPr>
          <w:rFonts w:ascii="Calibri" w:eastAsia="Times New Roman" w:hAnsi="Calibri" w:cs="Calibri"/>
          <w:lang w:eastAsia="cs-CZ"/>
        </w:rPr>
        <w:t xml:space="preserve">1. </w:t>
      </w:r>
      <w:r w:rsidR="00E107E6" w:rsidRPr="002E71AE">
        <w:rPr>
          <w:rFonts w:ascii="Calibri" w:eastAsia="Times New Roman" w:hAnsi="Calibri" w:cs="Calibri"/>
          <w:lang w:eastAsia="cs-CZ"/>
        </w:rPr>
        <w:t>0</w:t>
      </w:r>
      <w:r w:rsidRPr="002E71AE">
        <w:rPr>
          <w:rFonts w:ascii="Calibri" w:eastAsia="Times New Roman" w:hAnsi="Calibri" w:cs="Calibri"/>
          <w:lang w:eastAsia="cs-CZ"/>
        </w:rPr>
        <w:t xml:space="preserve">9. do 31. </w:t>
      </w:r>
      <w:r w:rsidR="00E107E6" w:rsidRPr="002E71AE">
        <w:rPr>
          <w:rFonts w:ascii="Calibri" w:eastAsia="Times New Roman" w:hAnsi="Calibri" w:cs="Calibri"/>
          <w:lang w:eastAsia="cs-CZ"/>
        </w:rPr>
        <w:t>0</w:t>
      </w:r>
      <w:r w:rsidRPr="002E71AE">
        <w:rPr>
          <w:rFonts w:ascii="Calibri" w:eastAsia="Times New Roman" w:hAnsi="Calibri" w:cs="Calibri"/>
          <w:lang w:eastAsia="cs-CZ"/>
        </w:rPr>
        <w:t>8.</w:t>
      </w:r>
    </w:p>
    <w:p w:rsidR="00246781" w:rsidRPr="002E71AE" w:rsidRDefault="00246781" w:rsidP="004C6E83">
      <w:pPr>
        <w:spacing w:after="80" w:line="240" w:lineRule="auto"/>
        <w:ind w:left="219" w:firstLine="708"/>
        <w:jc w:val="both"/>
        <w:rPr>
          <w:rFonts w:cs="Arial"/>
        </w:rPr>
      </w:pPr>
      <w:r w:rsidRPr="002E71AE">
        <w:rPr>
          <w:rFonts w:cs="Arial"/>
        </w:rPr>
        <w:t xml:space="preserve">do </w:t>
      </w:r>
      <w:r w:rsidR="000E0773">
        <w:rPr>
          <w:rFonts w:cs="Arial"/>
        </w:rPr>
        <w:t>3-</w:t>
      </w:r>
      <w:bookmarkStart w:id="0" w:name="_GoBack"/>
      <w:bookmarkEnd w:id="0"/>
      <w:r w:rsidRPr="002E71AE">
        <w:rPr>
          <w:rFonts w:cs="Arial"/>
        </w:rPr>
        <w:t>6</w:t>
      </w:r>
      <w:r w:rsidR="004C6E83" w:rsidRPr="002E71AE">
        <w:rPr>
          <w:rFonts w:cs="Arial"/>
        </w:rPr>
        <w:t xml:space="preserve"> let</w:t>
      </w:r>
      <w:r w:rsidR="004C6E83" w:rsidRPr="002E71AE">
        <w:rPr>
          <w:rFonts w:cs="Arial"/>
        </w:rPr>
        <w:tab/>
      </w:r>
      <w:r w:rsidR="00E87B87">
        <w:rPr>
          <w:rFonts w:cs="Arial"/>
        </w:rPr>
        <w:t>oběd 22,- Kč</w:t>
      </w:r>
      <w:r w:rsidR="00E87B87">
        <w:rPr>
          <w:rFonts w:cs="Arial"/>
        </w:rPr>
        <w:tab/>
        <w:t>přesnídávka 10,-Kč</w:t>
      </w:r>
      <w:r w:rsidR="00E87B87">
        <w:rPr>
          <w:rFonts w:cs="Arial"/>
        </w:rPr>
        <w:tab/>
        <w:t>svačina 8</w:t>
      </w:r>
      <w:r w:rsidRPr="002E71AE">
        <w:rPr>
          <w:rFonts w:cs="Arial"/>
        </w:rPr>
        <w:t>,-Kč</w:t>
      </w:r>
      <w:r w:rsidRPr="002E71AE">
        <w:rPr>
          <w:rFonts w:cs="Arial"/>
        </w:rPr>
        <w:tab/>
      </w:r>
      <w:r w:rsidR="004C6E83" w:rsidRPr="002E71AE">
        <w:rPr>
          <w:rFonts w:cs="Arial"/>
        </w:rPr>
        <w:tab/>
      </w:r>
      <w:r w:rsidR="00E87B87">
        <w:rPr>
          <w:rFonts w:cs="Arial"/>
        </w:rPr>
        <w:t>celkem 40</w:t>
      </w:r>
      <w:r w:rsidRPr="002E71AE">
        <w:rPr>
          <w:rFonts w:cs="Arial"/>
        </w:rPr>
        <w:t>,-Kč</w:t>
      </w:r>
    </w:p>
    <w:p w:rsidR="00246781" w:rsidRPr="002E71AE" w:rsidRDefault="00E87B87" w:rsidP="004C6E83">
      <w:pPr>
        <w:spacing w:after="80" w:line="240" w:lineRule="auto"/>
        <w:ind w:left="219" w:firstLine="708"/>
        <w:jc w:val="both"/>
        <w:rPr>
          <w:rFonts w:cs="Arial"/>
        </w:rPr>
      </w:pPr>
      <w:r>
        <w:rPr>
          <w:rFonts w:cs="Arial"/>
        </w:rPr>
        <w:t>7-10 let MŠ</w:t>
      </w:r>
      <w:r>
        <w:rPr>
          <w:rFonts w:cs="Arial"/>
        </w:rPr>
        <w:tab/>
        <w:t>oběd 24</w:t>
      </w:r>
      <w:r w:rsidR="00246781" w:rsidRPr="002E71AE">
        <w:rPr>
          <w:rFonts w:cs="Arial"/>
        </w:rPr>
        <w:t>,</w:t>
      </w:r>
      <w:r>
        <w:rPr>
          <w:rFonts w:cs="Arial"/>
        </w:rPr>
        <w:t>- Kč</w:t>
      </w:r>
      <w:r>
        <w:rPr>
          <w:rFonts w:cs="Arial"/>
        </w:rPr>
        <w:tab/>
        <w:t>přesnídávka 10,-Kč</w:t>
      </w:r>
      <w:r>
        <w:rPr>
          <w:rFonts w:cs="Arial"/>
        </w:rPr>
        <w:tab/>
        <w:t>svačina 8</w:t>
      </w:r>
      <w:r w:rsidR="00246781" w:rsidRPr="002E71AE">
        <w:rPr>
          <w:rFonts w:cs="Arial"/>
        </w:rPr>
        <w:t>,-Kč</w:t>
      </w:r>
      <w:r w:rsidR="00246781" w:rsidRPr="002E71AE">
        <w:rPr>
          <w:rFonts w:cs="Arial"/>
        </w:rPr>
        <w:tab/>
      </w:r>
      <w:r w:rsidR="004C6E83" w:rsidRPr="002E71AE">
        <w:rPr>
          <w:rFonts w:cs="Arial"/>
        </w:rPr>
        <w:tab/>
      </w:r>
      <w:r>
        <w:rPr>
          <w:rFonts w:cs="Arial"/>
        </w:rPr>
        <w:t>celkem 42</w:t>
      </w:r>
      <w:r w:rsidR="00246781" w:rsidRPr="002E71AE">
        <w:rPr>
          <w:rFonts w:cs="Arial"/>
        </w:rPr>
        <w:t>,-Kč</w:t>
      </w:r>
    </w:p>
    <w:p w:rsidR="002E05C9" w:rsidRPr="004C6E83" w:rsidRDefault="002E05C9" w:rsidP="002E05C9">
      <w:pPr>
        <w:spacing w:after="80" w:line="240" w:lineRule="auto"/>
        <w:ind w:left="219" w:firstLine="708"/>
        <w:jc w:val="both"/>
        <w:rPr>
          <w:rFonts w:cs="Arial"/>
        </w:rPr>
      </w:pPr>
      <w:r>
        <w:rPr>
          <w:rFonts w:cs="Arial"/>
        </w:rPr>
        <w:t>7-10</w:t>
      </w:r>
      <w:r w:rsidR="00E87B87">
        <w:rPr>
          <w:rFonts w:cs="Arial"/>
        </w:rPr>
        <w:t xml:space="preserve"> let ZŠ</w:t>
      </w:r>
      <w:r w:rsidR="00E87B87">
        <w:rPr>
          <w:rFonts w:cs="Arial"/>
        </w:rPr>
        <w:tab/>
        <w:t>oběd 29</w:t>
      </w:r>
      <w:r w:rsidRPr="004C6E83">
        <w:rPr>
          <w:rFonts w:cs="Arial"/>
        </w:rPr>
        <w:t>,-Kč</w:t>
      </w:r>
    </w:p>
    <w:p w:rsidR="007367A6" w:rsidRDefault="00E87B87" w:rsidP="00D70676">
      <w:pPr>
        <w:spacing w:after="80" w:line="240" w:lineRule="auto"/>
        <w:ind w:left="219" w:firstLine="708"/>
        <w:jc w:val="both"/>
        <w:rPr>
          <w:rFonts w:cs="Arial"/>
        </w:rPr>
      </w:pPr>
      <w:r>
        <w:rPr>
          <w:rFonts w:cs="Arial"/>
        </w:rPr>
        <w:t>11-14 let</w:t>
      </w:r>
      <w:r>
        <w:rPr>
          <w:rFonts w:cs="Arial"/>
        </w:rPr>
        <w:tab/>
        <w:t>oběd 31</w:t>
      </w:r>
      <w:r w:rsidR="002E05C9" w:rsidRPr="004C6E83">
        <w:rPr>
          <w:rFonts w:cs="Arial"/>
        </w:rPr>
        <w:t>,-Kč</w:t>
      </w:r>
    </w:p>
    <w:p w:rsidR="00A677ED" w:rsidRDefault="00A677ED" w:rsidP="00D70676">
      <w:pPr>
        <w:spacing w:after="80" w:line="240" w:lineRule="auto"/>
        <w:ind w:left="219" w:firstLine="708"/>
        <w:jc w:val="both"/>
        <w:rPr>
          <w:rFonts w:cs="Arial"/>
        </w:rPr>
      </w:pPr>
      <w:r>
        <w:rPr>
          <w:rFonts w:cs="Arial"/>
        </w:rPr>
        <w:t xml:space="preserve">Cizí </w:t>
      </w:r>
      <w:proofErr w:type="gramStart"/>
      <w:r>
        <w:rPr>
          <w:rFonts w:cs="Arial"/>
        </w:rPr>
        <w:t>strávník   oběd</w:t>
      </w:r>
      <w:proofErr w:type="gramEnd"/>
      <w:r>
        <w:rPr>
          <w:rFonts w:cs="Arial"/>
        </w:rPr>
        <w:t xml:space="preserve"> 85,-Kč</w:t>
      </w:r>
    </w:p>
    <w:p w:rsidR="00971A2D" w:rsidRDefault="00971A2D" w:rsidP="00971A2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:rsidR="00971A2D" w:rsidRPr="00971A2D" w:rsidRDefault="00971A2D" w:rsidP="00971A2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Pr="00971A2D">
        <w:rPr>
          <w:rFonts w:asciiTheme="minorHAnsi" w:hAnsiTheme="minorHAnsi" w:cstheme="minorHAnsi"/>
          <w:b/>
          <w:bCs/>
          <w:sz w:val="22"/>
          <w:szCs w:val="22"/>
        </w:rPr>
        <w:t xml:space="preserve">Druhy stravování </w:t>
      </w:r>
    </w:p>
    <w:p w:rsidR="00971A2D" w:rsidRPr="00C334F7" w:rsidRDefault="00971A2D" w:rsidP="00971A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34F7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C334F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C334F7">
        <w:rPr>
          <w:rFonts w:asciiTheme="minorHAnsi" w:hAnsiTheme="minorHAnsi" w:cstheme="minorHAnsi"/>
          <w:bCs/>
          <w:sz w:val="22"/>
          <w:szCs w:val="22"/>
        </w:rPr>
        <w:t xml:space="preserve">V souladu s finančními a výživovými normami naše školní jídelna zabezpečuje: </w:t>
      </w:r>
    </w:p>
    <w:p w:rsidR="00971A2D" w:rsidRPr="00C334F7" w:rsidRDefault="00971A2D" w:rsidP="00971A2D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  <w:r w:rsidRPr="00C334F7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C334F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C334F7">
        <w:rPr>
          <w:rFonts w:asciiTheme="minorHAnsi" w:hAnsiTheme="minorHAnsi" w:cstheme="minorHAnsi"/>
          <w:bCs/>
          <w:sz w:val="22"/>
          <w:szCs w:val="22"/>
        </w:rPr>
        <w:t xml:space="preserve">školní stravování - obědy </w:t>
      </w:r>
      <w:r w:rsidRPr="00C334F7">
        <w:rPr>
          <w:rFonts w:asciiTheme="minorHAnsi" w:hAnsiTheme="minorHAnsi" w:cstheme="minorHAnsi"/>
          <w:sz w:val="22"/>
          <w:szCs w:val="22"/>
        </w:rPr>
        <w:t xml:space="preserve">žáků </w:t>
      </w:r>
      <w:proofErr w:type="gramStart"/>
      <w:r w:rsidRPr="00C334F7">
        <w:rPr>
          <w:rFonts w:asciiTheme="minorHAnsi" w:hAnsiTheme="minorHAnsi" w:cstheme="minorHAnsi"/>
          <w:sz w:val="22"/>
          <w:szCs w:val="22"/>
        </w:rPr>
        <w:t>školy :</w:t>
      </w:r>
      <w:proofErr w:type="gramEnd"/>
      <w:r w:rsidRPr="00C334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1A2D" w:rsidRPr="00C334F7" w:rsidRDefault="00971A2D" w:rsidP="00971A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34F7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C334F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C334F7">
        <w:rPr>
          <w:rFonts w:asciiTheme="minorHAnsi" w:hAnsiTheme="minorHAnsi" w:cstheme="minorHAnsi"/>
          <w:bCs/>
          <w:sz w:val="22"/>
          <w:szCs w:val="22"/>
        </w:rPr>
        <w:t xml:space="preserve">doplňková činnost </w:t>
      </w:r>
      <w:r w:rsidRPr="00C334F7">
        <w:rPr>
          <w:rFonts w:asciiTheme="minorHAnsi" w:hAnsiTheme="minorHAnsi" w:cstheme="minorHAnsi"/>
          <w:sz w:val="22"/>
          <w:szCs w:val="22"/>
        </w:rPr>
        <w:t>jídelny zahrnuje ostatní strávníky v rámci doplňkové činnosti školy</w:t>
      </w:r>
    </w:p>
    <w:p w:rsidR="00971A2D" w:rsidRPr="00C334F7" w:rsidRDefault="00971A2D" w:rsidP="00D70676">
      <w:pPr>
        <w:spacing w:after="80" w:line="240" w:lineRule="auto"/>
        <w:ind w:left="219" w:firstLine="708"/>
        <w:jc w:val="both"/>
        <w:rPr>
          <w:rFonts w:cstheme="minorHAnsi"/>
        </w:rPr>
      </w:pPr>
    </w:p>
    <w:p w:rsidR="00971A2D" w:rsidRPr="002E71AE" w:rsidRDefault="00971A2D" w:rsidP="00971A2D">
      <w:pPr>
        <w:spacing w:after="80" w:line="240" w:lineRule="auto"/>
        <w:ind w:left="927"/>
        <w:jc w:val="both"/>
        <w:rPr>
          <w:rFonts w:cs="Arial"/>
        </w:rPr>
      </w:pPr>
      <w:r>
        <w:t xml:space="preserve">Na doplňkovou činnost ŠJ se vztahuje DPH. Ceny jídel jsou </w:t>
      </w:r>
      <w:proofErr w:type="gramStart"/>
      <w:r>
        <w:t>stanovovány                       samostatně</w:t>
      </w:r>
      <w:proofErr w:type="gramEnd"/>
      <w:r>
        <w:t xml:space="preserve"> v souvislosti se změnou právních norem (zejména zákona o DPH) a mzdových a režijních nákladů na výrobu jídla.</w:t>
      </w:r>
    </w:p>
    <w:p w:rsidR="002E05C9" w:rsidRDefault="002E05C9" w:rsidP="002E05C9">
      <w:pPr>
        <w:spacing w:after="120" w:line="240" w:lineRule="auto"/>
        <w:ind w:left="927"/>
        <w:jc w:val="both"/>
        <w:rPr>
          <w:rFonts w:ascii="Calibri" w:eastAsia="Times New Roman" w:hAnsi="Calibri" w:cs="Calibri"/>
          <w:b/>
          <w:lang w:eastAsia="cs-CZ"/>
        </w:rPr>
      </w:pPr>
    </w:p>
    <w:p w:rsidR="007351B7" w:rsidRPr="002E71AE" w:rsidRDefault="00305D4D" w:rsidP="004C6E83">
      <w:pPr>
        <w:numPr>
          <w:ilvl w:val="0"/>
          <w:numId w:val="5"/>
        </w:numPr>
        <w:spacing w:after="120" w:line="240" w:lineRule="auto"/>
        <w:ind w:left="927"/>
        <w:jc w:val="both"/>
        <w:rPr>
          <w:rFonts w:ascii="Calibri" w:eastAsia="Times New Roman" w:hAnsi="Calibri" w:cs="Calibri"/>
          <w:b/>
          <w:lang w:eastAsia="cs-CZ"/>
        </w:rPr>
      </w:pPr>
      <w:r w:rsidRPr="002E71AE">
        <w:rPr>
          <w:rFonts w:ascii="Calibri" w:eastAsia="Times New Roman" w:hAnsi="Calibri" w:cs="Calibri"/>
          <w:b/>
          <w:lang w:eastAsia="cs-CZ"/>
        </w:rPr>
        <w:t>Podmínky z</w:t>
      </w:r>
      <w:r w:rsidR="007351B7" w:rsidRPr="002E71AE">
        <w:rPr>
          <w:rFonts w:ascii="Calibri" w:eastAsia="Times New Roman" w:hAnsi="Calibri" w:cs="Calibri"/>
          <w:b/>
          <w:lang w:eastAsia="cs-CZ"/>
        </w:rPr>
        <w:t>ajištění bezpečnosti</w:t>
      </w:r>
      <w:r w:rsidRPr="002E71AE">
        <w:rPr>
          <w:rFonts w:ascii="Calibri" w:eastAsia="Times New Roman" w:hAnsi="Calibri" w:cs="Calibri"/>
          <w:b/>
          <w:lang w:eastAsia="cs-CZ"/>
        </w:rPr>
        <w:t>,</w:t>
      </w:r>
      <w:r w:rsidR="007351B7" w:rsidRPr="002E71AE">
        <w:rPr>
          <w:rFonts w:ascii="Calibri" w:eastAsia="Times New Roman" w:hAnsi="Calibri" w:cs="Calibri"/>
          <w:b/>
          <w:lang w:eastAsia="cs-CZ"/>
        </w:rPr>
        <w:t xml:space="preserve"> pravidla chování</w:t>
      </w:r>
      <w:r w:rsidRPr="002E71AE">
        <w:rPr>
          <w:rFonts w:ascii="Calibri" w:eastAsia="Times New Roman" w:hAnsi="Calibri" w:cs="Calibri"/>
          <w:b/>
          <w:lang w:eastAsia="cs-CZ"/>
        </w:rPr>
        <w:t>, zajištění ochrany před sociálně patologickými jevy</w:t>
      </w:r>
    </w:p>
    <w:p w:rsidR="002E71AE" w:rsidRDefault="002A31A9" w:rsidP="002E05C9">
      <w:pPr>
        <w:spacing w:after="0" w:line="240" w:lineRule="auto"/>
        <w:ind w:left="851"/>
        <w:jc w:val="both"/>
        <w:rPr>
          <w:rFonts w:cs="Calibri"/>
          <w:lang w:eastAsia="cs-CZ"/>
        </w:rPr>
      </w:pPr>
      <w:r w:rsidRPr="002E71AE">
        <w:rPr>
          <w:rFonts w:cs="Calibri"/>
          <w:lang w:eastAsia="cs-CZ"/>
        </w:rPr>
        <w:t xml:space="preserve">Dohled nad </w:t>
      </w:r>
      <w:r w:rsidR="00305D4D" w:rsidRPr="002E71AE">
        <w:rPr>
          <w:rFonts w:cs="Calibri"/>
          <w:lang w:eastAsia="cs-CZ"/>
        </w:rPr>
        <w:t xml:space="preserve">stravovanými žáky a </w:t>
      </w:r>
      <w:r w:rsidRPr="002E71AE">
        <w:rPr>
          <w:rFonts w:cs="Calibri"/>
          <w:lang w:eastAsia="cs-CZ"/>
        </w:rPr>
        <w:t>dětmi</w:t>
      </w:r>
      <w:r w:rsidR="007351B7" w:rsidRPr="002E71AE">
        <w:rPr>
          <w:rFonts w:cs="Calibri"/>
          <w:lang w:eastAsia="cs-CZ"/>
        </w:rPr>
        <w:t xml:space="preserve"> po</w:t>
      </w:r>
      <w:r w:rsidR="0042316E" w:rsidRPr="002E71AE">
        <w:rPr>
          <w:rFonts w:cs="Calibri"/>
          <w:lang w:eastAsia="cs-CZ"/>
        </w:rPr>
        <w:t xml:space="preserve"> </w:t>
      </w:r>
      <w:r w:rsidR="007351B7" w:rsidRPr="002E71AE">
        <w:rPr>
          <w:rFonts w:cs="Calibri"/>
          <w:lang w:eastAsia="cs-CZ"/>
        </w:rPr>
        <w:t xml:space="preserve">dobu výdeje </w:t>
      </w:r>
      <w:r w:rsidR="00305D4D" w:rsidRPr="002E71AE">
        <w:rPr>
          <w:rFonts w:cs="Calibri"/>
          <w:lang w:eastAsia="cs-CZ"/>
        </w:rPr>
        <w:t xml:space="preserve">jídel </w:t>
      </w:r>
      <w:r w:rsidR="007351B7" w:rsidRPr="002E71AE">
        <w:rPr>
          <w:rFonts w:cs="Calibri"/>
          <w:lang w:eastAsia="cs-CZ"/>
        </w:rPr>
        <w:t>vykonávají pedagogičtí pracovníci školy dle pokynu ředitelky školy. V prostor</w:t>
      </w:r>
      <w:r w:rsidRPr="002E71AE">
        <w:rPr>
          <w:rFonts w:cs="Calibri"/>
          <w:lang w:eastAsia="cs-CZ"/>
        </w:rPr>
        <w:t xml:space="preserve">ách konzumace jídla </w:t>
      </w:r>
      <w:r w:rsidR="00C443DC" w:rsidRPr="002E71AE">
        <w:rPr>
          <w:rFonts w:cs="Calibri"/>
          <w:lang w:eastAsia="cs-CZ"/>
        </w:rPr>
        <w:t xml:space="preserve">se </w:t>
      </w:r>
      <w:r w:rsidR="009D6367" w:rsidRPr="002E71AE">
        <w:rPr>
          <w:rFonts w:cs="Calibri"/>
          <w:lang w:eastAsia="cs-CZ"/>
        </w:rPr>
        <w:t xml:space="preserve">strávníci </w:t>
      </w:r>
      <w:r w:rsidR="00C443DC" w:rsidRPr="002E71AE">
        <w:rPr>
          <w:rFonts w:cs="Calibri"/>
          <w:lang w:eastAsia="cs-CZ"/>
        </w:rPr>
        <w:t xml:space="preserve">řídí pokyny pedagogického dozoru a dalších oprávněných osob, nesmí se dopouštět projevů rasismu a šikany, </w:t>
      </w:r>
      <w:r w:rsidRPr="002E71AE">
        <w:rPr>
          <w:rFonts w:cs="Calibri"/>
          <w:lang w:eastAsia="cs-CZ"/>
        </w:rPr>
        <w:t>dodržují</w:t>
      </w:r>
      <w:r w:rsidR="007351B7" w:rsidRPr="002E71AE">
        <w:rPr>
          <w:rFonts w:cs="Calibri"/>
          <w:lang w:eastAsia="cs-CZ"/>
        </w:rPr>
        <w:t xml:space="preserve"> pravidla slušného chování a při jídle prav</w:t>
      </w:r>
      <w:r w:rsidR="001125F2" w:rsidRPr="002E71AE">
        <w:rPr>
          <w:rFonts w:cs="Calibri"/>
          <w:lang w:eastAsia="cs-CZ"/>
        </w:rPr>
        <w:t xml:space="preserve">idla slušného stolování. </w:t>
      </w:r>
      <w:r w:rsidR="0042316E" w:rsidRPr="002E71AE">
        <w:rPr>
          <w:rFonts w:cs="Calibri"/>
          <w:lang w:eastAsia="cs-CZ"/>
        </w:rPr>
        <w:t xml:space="preserve"> </w:t>
      </w:r>
      <w:r w:rsidR="001125F2" w:rsidRPr="002E71AE">
        <w:rPr>
          <w:rFonts w:cs="Calibri"/>
          <w:lang w:eastAsia="cs-CZ"/>
        </w:rPr>
        <w:t>Při pře</w:t>
      </w:r>
      <w:r w:rsidR="007351B7" w:rsidRPr="002E71AE">
        <w:rPr>
          <w:rFonts w:cs="Calibri"/>
          <w:lang w:eastAsia="cs-CZ"/>
        </w:rPr>
        <w:t>nosu jídla se chovají ukázněně, neběhají a neprovádějí jiné činno</w:t>
      </w:r>
      <w:r w:rsidR="00EC39C4" w:rsidRPr="002E71AE">
        <w:rPr>
          <w:rFonts w:cs="Calibri"/>
          <w:lang w:eastAsia="cs-CZ"/>
        </w:rPr>
        <w:t>sti, které by mohly způsobit nebezpečí pádu. Jídlo a nápoje se konzumují u stolu v</w:t>
      </w:r>
      <w:r w:rsidR="001125F2" w:rsidRPr="002E71AE">
        <w:rPr>
          <w:rFonts w:cs="Calibri"/>
          <w:lang w:eastAsia="cs-CZ"/>
        </w:rPr>
        <w:t xml:space="preserve"> zásadě </w:t>
      </w:r>
      <w:r w:rsidR="002E05C9">
        <w:rPr>
          <w:rFonts w:cs="Calibri"/>
          <w:lang w:eastAsia="cs-CZ"/>
        </w:rPr>
        <w:t>vsedě. V případě</w:t>
      </w:r>
    </w:p>
    <w:p w:rsidR="00C443DC" w:rsidRPr="002E71AE" w:rsidRDefault="00EC39C4" w:rsidP="002E05C9">
      <w:pPr>
        <w:spacing w:after="0" w:line="240" w:lineRule="auto"/>
        <w:ind w:left="851"/>
        <w:jc w:val="both"/>
        <w:rPr>
          <w:rFonts w:ascii="Calibri" w:eastAsia="Times New Roman" w:hAnsi="Calibri" w:cs="Calibri"/>
          <w:lang w:eastAsia="cs-CZ"/>
        </w:rPr>
      </w:pPr>
      <w:r w:rsidRPr="002E71AE">
        <w:rPr>
          <w:rFonts w:cs="Calibri"/>
          <w:lang w:eastAsia="cs-CZ"/>
        </w:rPr>
        <w:t xml:space="preserve">úrazu jsou strávnici povinni nahlásit tuto </w:t>
      </w:r>
      <w:r w:rsidR="0063230D" w:rsidRPr="002E71AE">
        <w:rPr>
          <w:rFonts w:cs="Calibri"/>
          <w:lang w:eastAsia="cs-CZ"/>
        </w:rPr>
        <w:t>skutečnost dohlížejícímu učiteli</w:t>
      </w:r>
      <w:r w:rsidRPr="002E71AE">
        <w:rPr>
          <w:rFonts w:cs="Calibri"/>
          <w:lang w:eastAsia="cs-CZ"/>
        </w:rPr>
        <w:t>, který neprodleně učiní odpovídající opatření.</w:t>
      </w:r>
    </w:p>
    <w:p w:rsidR="00F3280F" w:rsidRPr="002E71AE" w:rsidRDefault="00F3280F" w:rsidP="00F3280F">
      <w:pPr>
        <w:spacing w:after="120" w:line="240" w:lineRule="auto"/>
        <w:ind w:left="927"/>
        <w:jc w:val="both"/>
        <w:rPr>
          <w:rFonts w:ascii="Calibri" w:eastAsia="Times New Roman" w:hAnsi="Calibri" w:cs="Calibri"/>
          <w:b/>
          <w:lang w:eastAsia="cs-CZ"/>
        </w:rPr>
      </w:pPr>
    </w:p>
    <w:p w:rsidR="0063230D" w:rsidRPr="002E71AE" w:rsidRDefault="009D6367" w:rsidP="004C6E83">
      <w:pPr>
        <w:numPr>
          <w:ilvl w:val="0"/>
          <w:numId w:val="5"/>
        </w:numPr>
        <w:spacing w:after="120" w:line="240" w:lineRule="auto"/>
        <w:ind w:left="927"/>
        <w:jc w:val="both"/>
        <w:rPr>
          <w:rFonts w:ascii="Calibri" w:eastAsia="Times New Roman" w:hAnsi="Calibri" w:cs="Calibri"/>
          <w:b/>
          <w:lang w:eastAsia="cs-CZ"/>
        </w:rPr>
      </w:pPr>
      <w:r w:rsidRPr="002E71AE">
        <w:rPr>
          <w:rFonts w:ascii="Calibri" w:eastAsia="Times New Roman" w:hAnsi="Calibri" w:cs="Calibri"/>
          <w:b/>
          <w:lang w:eastAsia="cs-CZ"/>
        </w:rPr>
        <w:t>Podmínky zacházení s majetkem ze strany stravovaných žáků a dětí</w:t>
      </w:r>
    </w:p>
    <w:p w:rsidR="0063230D" w:rsidRPr="002E71AE" w:rsidRDefault="0063230D" w:rsidP="0063230D">
      <w:pPr>
        <w:spacing w:after="120" w:line="240" w:lineRule="auto"/>
        <w:ind w:left="927"/>
        <w:jc w:val="both"/>
        <w:rPr>
          <w:rFonts w:ascii="Calibri" w:eastAsia="Times New Roman" w:hAnsi="Calibri" w:cs="Calibri"/>
          <w:lang w:eastAsia="cs-CZ"/>
        </w:rPr>
      </w:pPr>
      <w:r w:rsidRPr="002E71AE">
        <w:rPr>
          <w:rFonts w:ascii="Calibri" w:eastAsia="Times New Roman" w:hAnsi="Calibri" w:cs="Calibri"/>
          <w:lang w:eastAsia="cs-CZ"/>
        </w:rPr>
        <w:t>- Žáci a děti jsou povinni šetřit zařízení a vybavení školní jídelny. Strávnici, případně zákonn</w:t>
      </w:r>
      <w:r w:rsidR="009D6367" w:rsidRPr="002E71AE">
        <w:rPr>
          <w:rFonts w:ascii="Calibri" w:eastAsia="Times New Roman" w:hAnsi="Calibri" w:cs="Calibri"/>
          <w:lang w:eastAsia="cs-CZ"/>
        </w:rPr>
        <w:t>í</w:t>
      </w:r>
      <w:r w:rsidRPr="002E71AE">
        <w:rPr>
          <w:rFonts w:ascii="Calibri" w:eastAsia="Times New Roman" w:hAnsi="Calibri" w:cs="Calibri"/>
          <w:lang w:eastAsia="cs-CZ"/>
        </w:rPr>
        <w:t xml:space="preserve"> zástupci, odpovídají za škody způsobené na majetku školní jídelny. Strávnici jsou povinni nahlásit všechny škody, které ve školní jídelně způsobili zaměstnancům školní jídelny, případně dohledu v jídelně. Škodu, která je způsobena neúmyslně, strávník nehradí. Úmyslně způsobenou škodu je žák</w:t>
      </w:r>
      <w:r w:rsidR="009D6367" w:rsidRPr="002E71AE">
        <w:rPr>
          <w:rFonts w:ascii="Calibri" w:eastAsia="Times New Roman" w:hAnsi="Calibri" w:cs="Calibri"/>
          <w:lang w:eastAsia="cs-CZ"/>
        </w:rPr>
        <w:t xml:space="preserve"> nebo</w:t>
      </w:r>
      <w:r w:rsidRPr="002E71AE">
        <w:rPr>
          <w:rFonts w:ascii="Calibri" w:eastAsia="Times New Roman" w:hAnsi="Calibri" w:cs="Calibri"/>
          <w:lang w:eastAsia="cs-CZ"/>
        </w:rPr>
        <w:t xml:space="preserve"> zákonný zástupce povinen uhradit v plné </w:t>
      </w:r>
      <w:r w:rsidR="009D6367" w:rsidRPr="002E71AE">
        <w:rPr>
          <w:rFonts w:ascii="Calibri" w:eastAsia="Times New Roman" w:hAnsi="Calibri" w:cs="Calibri"/>
          <w:lang w:eastAsia="cs-CZ"/>
        </w:rPr>
        <w:t>výši.</w:t>
      </w:r>
    </w:p>
    <w:p w:rsidR="0063230D" w:rsidRPr="002E71AE" w:rsidRDefault="0063230D" w:rsidP="0063230D">
      <w:pPr>
        <w:spacing w:after="120" w:line="240" w:lineRule="auto"/>
        <w:ind w:left="927"/>
        <w:jc w:val="both"/>
        <w:rPr>
          <w:rFonts w:ascii="Calibri" w:eastAsia="Times New Roman" w:hAnsi="Calibri" w:cs="Calibri"/>
          <w:lang w:eastAsia="cs-CZ"/>
        </w:rPr>
      </w:pPr>
    </w:p>
    <w:p w:rsidR="00246781" w:rsidRPr="002E71AE" w:rsidRDefault="00DA6CD8" w:rsidP="004C6E83">
      <w:pPr>
        <w:numPr>
          <w:ilvl w:val="0"/>
          <w:numId w:val="5"/>
        </w:numPr>
        <w:spacing w:after="120" w:line="240" w:lineRule="auto"/>
        <w:ind w:left="927"/>
        <w:jc w:val="both"/>
        <w:rPr>
          <w:rFonts w:ascii="Calibri" w:eastAsia="Times New Roman" w:hAnsi="Calibri" w:cs="Calibri"/>
          <w:lang w:eastAsia="cs-CZ"/>
        </w:rPr>
      </w:pPr>
      <w:r w:rsidRPr="002E71AE">
        <w:rPr>
          <w:rFonts w:ascii="Calibri" w:eastAsia="Times New Roman" w:hAnsi="Calibri" w:cs="Calibri"/>
          <w:lang w:eastAsia="cs-CZ"/>
        </w:rPr>
        <w:t>Jídelní lístek sestavuje vedoucí ŠJ s kuchařkou v souladu s nutričním doporučením a dle zásad racionální výživy</w:t>
      </w:r>
      <w:r w:rsidR="00CF0A8E" w:rsidRPr="002E71AE">
        <w:rPr>
          <w:rFonts w:ascii="Calibri" w:eastAsia="Times New Roman" w:hAnsi="Calibri" w:cs="Calibri"/>
          <w:lang w:eastAsia="cs-CZ"/>
        </w:rPr>
        <w:t xml:space="preserve">. Aktuální jídelní lístek </w:t>
      </w:r>
      <w:r w:rsidR="00246781" w:rsidRPr="002E71AE">
        <w:rPr>
          <w:rFonts w:ascii="Calibri" w:eastAsia="Times New Roman" w:hAnsi="Calibri" w:cs="Calibri"/>
          <w:lang w:eastAsia="cs-CZ"/>
        </w:rPr>
        <w:t>je vyvěšen ve školní jídel</w:t>
      </w:r>
      <w:r w:rsidR="009F112C" w:rsidRPr="002E71AE">
        <w:rPr>
          <w:rFonts w:ascii="Calibri" w:eastAsia="Times New Roman" w:hAnsi="Calibri" w:cs="Calibri"/>
          <w:lang w:eastAsia="cs-CZ"/>
        </w:rPr>
        <w:t>ně, na nástěnce v šatně MŠ a na</w:t>
      </w:r>
      <w:r w:rsidR="009D6367" w:rsidRPr="002E71AE">
        <w:rPr>
          <w:rFonts w:ascii="Calibri" w:eastAsia="Times New Roman" w:hAnsi="Calibri" w:cs="Calibri"/>
          <w:lang w:eastAsia="cs-CZ"/>
        </w:rPr>
        <w:t xml:space="preserve"> webových stránkách školy</w:t>
      </w:r>
      <w:r w:rsidR="009F112C" w:rsidRPr="002E71AE">
        <w:rPr>
          <w:rFonts w:ascii="Calibri" w:eastAsia="Times New Roman" w:hAnsi="Calibri" w:cs="Calibri"/>
          <w:lang w:eastAsia="cs-CZ"/>
        </w:rPr>
        <w:t xml:space="preserve"> </w:t>
      </w:r>
      <w:hyperlink r:id="rId10" w:history="1">
        <w:r w:rsidR="009F112C" w:rsidRPr="002E71AE">
          <w:rPr>
            <w:rStyle w:val="Hypertextovodkaz"/>
            <w:rFonts w:ascii="Calibri" w:eastAsia="Times New Roman" w:hAnsi="Calibri" w:cs="Calibri"/>
            <w:color w:val="auto"/>
            <w:lang w:eastAsia="cs-CZ"/>
          </w:rPr>
          <w:t>www.skolarybitvi.cz</w:t>
        </w:r>
      </w:hyperlink>
      <w:r w:rsidR="00246781" w:rsidRPr="002E71AE">
        <w:rPr>
          <w:rFonts w:ascii="Calibri" w:eastAsia="Times New Roman" w:hAnsi="Calibri" w:cs="Calibri"/>
          <w:lang w:eastAsia="cs-CZ"/>
        </w:rPr>
        <w:t>.</w:t>
      </w:r>
    </w:p>
    <w:p w:rsidR="00246781" w:rsidRDefault="00246781" w:rsidP="00246781">
      <w:pPr>
        <w:spacing w:after="120" w:line="240" w:lineRule="auto"/>
        <w:rPr>
          <w:rFonts w:cs="Arial"/>
        </w:rPr>
      </w:pPr>
    </w:p>
    <w:p w:rsidR="00A677ED" w:rsidRPr="002E71AE" w:rsidRDefault="00A677ED" w:rsidP="00246781">
      <w:pPr>
        <w:spacing w:after="120" w:line="240" w:lineRule="auto"/>
        <w:rPr>
          <w:rFonts w:cs="Arial"/>
        </w:rPr>
      </w:pPr>
    </w:p>
    <w:p w:rsidR="00246781" w:rsidRPr="002E71AE" w:rsidRDefault="004C6E83" w:rsidP="004C6E83">
      <w:pPr>
        <w:spacing w:after="120"/>
        <w:ind w:left="567" w:hanging="567"/>
        <w:jc w:val="both"/>
        <w:rPr>
          <w:rFonts w:ascii="Calibri" w:hAnsi="Calibri" w:cs="Calibri"/>
        </w:rPr>
      </w:pPr>
      <w:r w:rsidRPr="002E71AE">
        <w:rPr>
          <w:rFonts w:ascii="Calibri" w:hAnsi="Calibri" w:cs="Calibri"/>
        </w:rPr>
        <w:t>Čl. II</w:t>
      </w:r>
      <w:r w:rsidRPr="002E71AE">
        <w:rPr>
          <w:rFonts w:ascii="Calibri" w:hAnsi="Calibri" w:cs="Calibri"/>
        </w:rPr>
        <w:tab/>
      </w:r>
      <w:r w:rsidR="00246781" w:rsidRPr="002E71AE">
        <w:rPr>
          <w:rFonts w:ascii="Calibri" w:hAnsi="Calibri" w:cs="Calibri"/>
        </w:rPr>
        <w:t xml:space="preserve">Závěrečná ustanovení </w:t>
      </w:r>
    </w:p>
    <w:p w:rsidR="00246781" w:rsidRPr="002E71AE" w:rsidRDefault="00DA6CD8" w:rsidP="00D70676">
      <w:pPr>
        <w:spacing w:after="80" w:line="240" w:lineRule="auto"/>
        <w:jc w:val="both"/>
        <w:rPr>
          <w:rFonts w:cs="Arial"/>
        </w:rPr>
      </w:pPr>
      <w:r w:rsidRPr="002E71AE">
        <w:rPr>
          <w:rFonts w:cs="Arial"/>
        </w:rPr>
        <w:t>Originál Vnitřního řádu školní jídelny je uložen v ředitelně školy.</w:t>
      </w:r>
    </w:p>
    <w:p w:rsidR="00246781" w:rsidRPr="002E71AE" w:rsidRDefault="00246781" w:rsidP="00246781">
      <w:pPr>
        <w:spacing w:after="0" w:line="240" w:lineRule="auto"/>
        <w:jc w:val="right"/>
        <w:rPr>
          <w:rFonts w:cs="Arial"/>
        </w:rPr>
      </w:pPr>
      <w:r w:rsidRPr="002E71AE">
        <w:rPr>
          <w:rFonts w:cs="Arial"/>
        </w:rPr>
        <w:t xml:space="preserve"> </w:t>
      </w:r>
    </w:p>
    <w:p w:rsidR="00246781" w:rsidRPr="002E71AE" w:rsidRDefault="00246781" w:rsidP="00246781">
      <w:pPr>
        <w:spacing w:after="0" w:line="240" w:lineRule="auto"/>
        <w:jc w:val="right"/>
        <w:rPr>
          <w:rFonts w:cs="Arial"/>
        </w:rPr>
      </w:pPr>
    </w:p>
    <w:p w:rsidR="00246781" w:rsidRPr="002E71AE" w:rsidRDefault="00246781" w:rsidP="00246781">
      <w:pPr>
        <w:spacing w:after="0" w:line="240" w:lineRule="auto"/>
        <w:jc w:val="right"/>
        <w:rPr>
          <w:rFonts w:cs="Arial"/>
        </w:rPr>
      </w:pPr>
      <w:r w:rsidRPr="002E71AE">
        <w:rPr>
          <w:rFonts w:cs="Arial"/>
        </w:rPr>
        <w:t>.............................................................</w:t>
      </w:r>
    </w:p>
    <w:p w:rsidR="00246781" w:rsidRPr="002E71AE" w:rsidRDefault="00187A96" w:rsidP="00246781">
      <w:pPr>
        <w:spacing w:after="0" w:line="240" w:lineRule="auto"/>
        <w:jc w:val="right"/>
        <w:rPr>
          <w:rFonts w:cs="Arial"/>
        </w:rPr>
      </w:pPr>
      <w:r w:rsidRPr="002E71AE">
        <w:rPr>
          <w:rFonts w:cs="Arial"/>
        </w:rPr>
        <w:t>Olga Kubátová</w:t>
      </w:r>
    </w:p>
    <w:p w:rsidR="00246781" w:rsidRPr="002E71AE" w:rsidRDefault="00246781" w:rsidP="00246781">
      <w:pPr>
        <w:spacing w:after="0" w:line="240" w:lineRule="auto"/>
        <w:jc w:val="right"/>
        <w:rPr>
          <w:rFonts w:cs="Arial"/>
        </w:rPr>
      </w:pPr>
      <w:r w:rsidRPr="002E71AE">
        <w:rPr>
          <w:rFonts w:cs="Arial"/>
        </w:rPr>
        <w:t xml:space="preserve">           vedoucí školní jídelny</w:t>
      </w:r>
    </w:p>
    <w:p w:rsidR="00246781" w:rsidRPr="002E71AE" w:rsidRDefault="00246781" w:rsidP="00246781">
      <w:pPr>
        <w:spacing w:after="120" w:line="240" w:lineRule="auto"/>
        <w:rPr>
          <w:rFonts w:cs="Arial"/>
        </w:rPr>
      </w:pPr>
    </w:p>
    <w:p w:rsidR="00246781" w:rsidRPr="002E71AE" w:rsidRDefault="00246781" w:rsidP="00246781">
      <w:pPr>
        <w:spacing w:after="0" w:line="240" w:lineRule="auto"/>
        <w:jc w:val="right"/>
        <w:rPr>
          <w:rFonts w:cs="Arial"/>
        </w:rPr>
      </w:pPr>
      <w:r w:rsidRPr="002E71AE">
        <w:rPr>
          <w:rFonts w:cs="Arial"/>
        </w:rPr>
        <w:t>.............................................................</w:t>
      </w:r>
    </w:p>
    <w:p w:rsidR="0026053E" w:rsidRPr="002E71AE" w:rsidRDefault="0026053E" w:rsidP="00246781">
      <w:pPr>
        <w:spacing w:after="0" w:line="240" w:lineRule="auto"/>
        <w:jc w:val="right"/>
        <w:rPr>
          <w:rFonts w:cs="Arial"/>
        </w:rPr>
      </w:pPr>
      <w:r w:rsidRPr="002E71AE">
        <w:rPr>
          <w:bCs/>
          <w:lang w:eastAsia="cs-CZ"/>
        </w:rPr>
        <w:t>Mgr. et Mgr. Markéta Hujerová</w:t>
      </w:r>
      <w:r w:rsidR="00246781" w:rsidRPr="002E71AE">
        <w:rPr>
          <w:rFonts w:cs="Arial"/>
        </w:rPr>
        <w:t xml:space="preserve">         </w:t>
      </w:r>
    </w:p>
    <w:p w:rsidR="002E71AE" w:rsidRPr="00D70676" w:rsidRDefault="00246781" w:rsidP="00D70676">
      <w:pPr>
        <w:spacing w:after="0" w:line="240" w:lineRule="auto"/>
        <w:jc w:val="right"/>
        <w:rPr>
          <w:rFonts w:cs="Arial"/>
        </w:rPr>
      </w:pPr>
      <w:r w:rsidRPr="002E71AE">
        <w:rPr>
          <w:rFonts w:cs="Arial"/>
        </w:rPr>
        <w:t xml:space="preserve">  ředitelka školy</w:t>
      </w:r>
    </w:p>
    <w:p w:rsidR="002E71AE" w:rsidRDefault="002E71AE" w:rsidP="00246781">
      <w:pPr>
        <w:spacing w:after="100" w:line="240" w:lineRule="auto"/>
        <w:ind w:left="567"/>
        <w:jc w:val="both"/>
        <w:rPr>
          <w:rFonts w:cs="Calibri"/>
        </w:rPr>
      </w:pPr>
    </w:p>
    <w:p w:rsidR="002E71AE" w:rsidRDefault="002E71AE" w:rsidP="002E05C9">
      <w:pPr>
        <w:spacing w:after="100" w:line="240" w:lineRule="auto"/>
        <w:jc w:val="both"/>
        <w:rPr>
          <w:rFonts w:cs="Calibri"/>
        </w:rPr>
      </w:pPr>
    </w:p>
    <w:p w:rsidR="002E71AE" w:rsidRDefault="002E71AE" w:rsidP="00246781">
      <w:pPr>
        <w:spacing w:after="100" w:line="240" w:lineRule="auto"/>
        <w:ind w:left="567"/>
        <w:jc w:val="both"/>
        <w:rPr>
          <w:rFonts w:cs="Calibri"/>
        </w:rPr>
      </w:pPr>
    </w:p>
    <w:p w:rsidR="002E71AE" w:rsidRDefault="002E71AE" w:rsidP="00246781">
      <w:pPr>
        <w:spacing w:after="100" w:line="240" w:lineRule="auto"/>
        <w:ind w:left="567"/>
        <w:jc w:val="both"/>
        <w:rPr>
          <w:rFonts w:cs="Calibri"/>
        </w:rPr>
      </w:pPr>
    </w:p>
    <w:p w:rsidR="002E71AE" w:rsidRPr="00D70676" w:rsidRDefault="00D70676" w:rsidP="00D70676">
      <w:pPr>
        <w:pStyle w:val="Zpat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E4C08" wp14:editId="1D379411">
                <wp:simplePos x="0" y="0"/>
                <wp:positionH relativeFrom="column">
                  <wp:posOffset>3860165</wp:posOffset>
                </wp:positionH>
                <wp:positionV relativeFrom="paragraph">
                  <wp:posOffset>88265</wp:posOffset>
                </wp:positionV>
                <wp:extent cx="2681605" cy="38100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76" w:rsidRPr="002C44DD" w:rsidRDefault="00D70676" w:rsidP="00D70676">
                            <w:pPr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  <w:t>ředitelna: +420 734 898 650</w:t>
                            </w:r>
                            <w:r w:rsidRPr="002C44DD"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  <w:br/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  <w:color w:val="000040" w:themeColor="hyperlink" w:themeShade="40"/>
                                  <w:sz w:val="16"/>
                                  <w:szCs w:val="16"/>
                                </w:rPr>
                                <w:t>reditel@skolarybitvi</w:t>
                              </w:r>
                              <w:r w:rsidRPr="002C44DD">
                                <w:rPr>
                                  <w:rStyle w:val="Hypertextovodkaz"/>
                                  <w:color w:val="000040" w:themeColor="hyperlink" w:themeShade="40"/>
                                  <w:sz w:val="16"/>
                                  <w:szCs w:val="16"/>
                                </w:rPr>
                                <w:t>.cz</w:t>
                              </w:r>
                            </w:hyperlink>
                            <w:r w:rsidRPr="002C44DD"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C44DD">
                              <w:rPr>
                                <w:color w:val="78B41D"/>
                                <w:sz w:val="16"/>
                                <w:szCs w:val="16"/>
                              </w:rPr>
                              <w:t>www.</w:t>
                            </w:r>
                            <w:r w:rsidRPr="002C44DD">
                              <w:rPr>
                                <w:color w:val="E20079"/>
                                <w:sz w:val="16"/>
                                <w:szCs w:val="16"/>
                              </w:rPr>
                              <w:t>skolarybitvi.cz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3.95pt;margin-top:6.95pt;width:211.1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" filled="f" stroked="f">
                <v:textbox>
                  <w:txbxContent>
                    <w:p w:rsidR="00D70676" w:rsidRPr="002C44DD" w:rsidRDefault="00D70676" w:rsidP="00D70676">
                      <w:pPr>
                        <w:rPr>
                          <w:color w:val="4A442A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color w:val="4A442A" w:themeColor="background2" w:themeShade="40"/>
                          <w:sz w:val="16"/>
                          <w:szCs w:val="16"/>
                        </w:rPr>
                        <w:t>ředitelna: +420 734 898 650</w:t>
                      </w:r>
                      <w:r w:rsidRPr="002C44DD">
                        <w:rPr>
                          <w:color w:val="4A442A" w:themeColor="background2" w:themeShade="40"/>
                          <w:sz w:val="16"/>
                          <w:szCs w:val="16"/>
                        </w:rPr>
                        <w:br/>
                      </w:r>
                      <w:hyperlink r:id="rId12" w:history="1">
                        <w:r>
                          <w:rPr>
                            <w:rStyle w:val="Hypertextovodkaz"/>
                            <w:color w:val="000040" w:themeColor="hyperlink" w:themeShade="40"/>
                            <w:sz w:val="16"/>
                            <w:szCs w:val="16"/>
                          </w:rPr>
                          <w:t>reditel@skolarybitvi</w:t>
                        </w:r>
                        <w:r w:rsidRPr="002C44DD">
                          <w:rPr>
                            <w:rStyle w:val="Hypertextovodkaz"/>
                            <w:color w:val="000040" w:themeColor="hyperlink" w:themeShade="40"/>
                            <w:sz w:val="16"/>
                            <w:szCs w:val="16"/>
                          </w:rPr>
                          <w:t>.cz</w:t>
                        </w:r>
                      </w:hyperlink>
                      <w:r w:rsidRPr="002C44DD">
                        <w:rPr>
                          <w:color w:val="4A442A" w:themeColor="background2" w:themeShade="40"/>
                          <w:sz w:val="16"/>
                          <w:szCs w:val="16"/>
                        </w:rPr>
                        <w:t xml:space="preserve">, </w:t>
                      </w:r>
                      <w:r w:rsidRPr="002C44DD">
                        <w:rPr>
                          <w:color w:val="78B41D"/>
                          <w:sz w:val="16"/>
                          <w:szCs w:val="16"/>
                        </w:rPr>
                        <w:t>www.</w:t>
                      </w:r>
                      <w:r w:rsidRPr="002C44DD">
                        <w:rPr>
                          <w:color w:val="E20079"/>
                          <w:sz w:val="16"/>
                          <w:szCs w:val="16"/>
                        </w:rPr>
                        <w:t>skolarybitvi.cz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381CC0" wp14:editId="1BB3E405">
                <wp:simplePos x="0" y="0"/>
                <wp:positionH relativeFrom="column">
                  <wp:posOffset>526415</wp:posOffset>
                </wp:positionH>
                <wp:positionV relativeFrom="paragraph">
                  <wp:posOffset>88265</wp:posOffset>
                </wp:positionV>
                <wp:extent cx="2681605" cy="38100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76" w:rsidRPr="002C44DD" w:rsidRDefault="00D70676" w:rsidP="00D70676">
                            <w:pPr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</w:pPr>
                            <w:r w:rsidRPr="002C44DD"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  <w:t>Základní škola a mateřská škola Rybitví</w:t>
                            </w:r>
                            <w:r w:rsidRPr="002C44DD">
                              <w:rPr>
                                <w:color w:val="4A442A" w:themeColor="background2" w:themeShade="40"/>
                                <w:sz w:val="16"/>
                                <w:szCs w:val="16"/>
                              </w:rPr>
                              <w:br/>
                              <w:t>Školní 143, 533 54 Rybitví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45pt;margin-top:6.95pt;width:211.1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" filled="f" stroked="f">
                <v:textbox>
                  <w:txbxContent>
                    <w:p w:rsidR="00D70676" w:rsidRPr="002C44DD" w:rsidRDefault="00D70676" w:rsidP="00D70676">
                      <w:pPr>
                        <w:rPr>
                          <w:color w:val="4A442A" w:themeColor="background2" w:themeShade="40"/>
                          <w:sz w:val="16"/>
                          <w:szCs w:val="16"/>
                        </w:rPr>
                      </w:pPr>
                      <w:r w:rsidRPr="002C44DD">
                        <w:rPr>
                          <w:color w:val="4A442A" w:themeColor="background2" w:themeShade="40"/>
                          <w:sz w:val="16"/>
                          <w:szCs w:val="16"/>
                        </w:rPr>
                        <w:t>Základní škola a mateřská škola Rybitví</w:t>
                      </w:r>
                      <w:r w:rsidRPr="002C44DD">
                        <w:rPr>
                          <w:color w:val="4A442A" w:themeColor="background2" w:themeShade="40"/>
                          <w:sz w:val="16"/>
                          <w:szCs w:val="16"/>
                        </w:rPr>
                        <w:br/>
                        <w:t>Školní 143, 533 54 Rybitví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5EFC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F3F4771" wp14:editId="19A499A9">
            <wp:simplePos x="0" y="0"/>
            <wp:positionH relativeFrom="margin">
              <wp:posOffset>3366135</wp:posOffset>
            </wp:positionH>
            <wp:positionV relativeFrom="paragraph">
              <wp:posOffset>-11269</wp:posOffset>
            </wp:positionV>
            <wp:extent cx="514985" cy="42672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bitvi_logo_rybka_zelen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AA7B98A" wp14:editId="6F85D878">
            <wp:simplePos x="0" y="0"/>
            <wp:positionH relativeFrom="margin">
              <wp:posOffset>0</wp:posOffset>
            </wp:positionH>
            <wp:positionV relativeFrom="paragraph">
              <wp:posOffset>-30319</wp:posOffset>
            </wp:positionV>
            <wp:extent cx="560833" cy="426721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bitvi_logo_rybka_zelen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3" cy="42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71AE" w:rsidRPr="00D70676" w:rsidSect="00225176">
      <w:footerReference w:type="default" r:id="rId15"/>
      <w:pgSz w:w="11906" w:h="16838"/>
      <w:pgMar w:top="1077" w:right="1361" w:bottom="624" w:left="136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D8" w:rsidRDefault="00F25ED8" w:rsidP="004C38DE">
      <w:pPr>
        <w:spacing w:after="0" w:line="240" w:lineRule="auto"/>
      </w:pPr>
      <w:r>
        <w:separator/>
      </w:r>
    </w:p>
  </w:endnote>
  <w:endnote w:type="continuationSeparator" w:id="0">
    <w:p w:rsidR="00F25ED8" w:rsidRDefault="00F25ED8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81" w:rsidRPr="00195EFC" w:rsidRDefault="007A6F3B" w:rsidP="00246781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0A258C1" wp14:editId="3F338E00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781" w:rsidRPr="002C44DD" w:rsidRDefault="00246781" w:rsidP="00246781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.95pt;margin-top:6.95pt;width:211.15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" filled="f" stroked="f">
              <v:textbox>
                <w:txbxContent>
                  <w:p w:rsidR="00246781" w:rsidRPr="002C44DD" w:rsidRDefault="00246781" w:rsidP="00246781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7DB5E15" wp14:editId="75B51B6D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781" w:rsidRPr="002C44DD" w:rsidRDefault="00246781" w:rsidP="00246781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1.45pt;margin-top:6.95pt;width:211.1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I2yHYsXAgAAAAQ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:rsidR="00246781" w:rsidRPr="002C44DD" w:rsidRDefault="00246781" w:rsidP="00246781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246781" w:rsidRDefault="002467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D8" w:rsidRDefault="00F25ED8" w:rsidP="004C38DE">
      <w:pPr>
        <w:spacing w:after="0" w:line="240" w:lineRule="auto"/>
      </w:pPr>
      <w:r>
        <w:separator/>
      </w:r>
    </w:p>
  </w:footnote>
  <w:footnote w:type="continuationSeparator" w:id="0">
    <w:p w:rsidR="00F25ED8" w:rsidRDefault="00F25ED8" w:rsidP="004C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354"/>
    <w:multiLevelType w:val="hybridMultilevel"/>
    <w:tmpl w:val="2234A93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A5633DC"/>
    <w:multiLevelType w:val="hybridMultilevel"/>
    <w:tmpl w:val="5E3CB230"/>
    <w:lvl w:ilvl="0" w:tplc="AA6EE110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AE6367"/>
    <w:multiLevelType w:val="hybridMultilevel"/>
    <w:tmpl w:val="7E2A8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5154A"/>
    <w:multiLevelType w:val="hybridMultilevel"/>
    <w:tmpl w:val="25E66906"/>
    <w:lvl w:ilvl="0" w:tplc="71AA28FC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882125"/>
    <w:multiLevelType w:val="hybridMultilevel"/>
    <w:tmpl w:val="A6FEFC6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E62431C"/>
    <w:multiLevelType w:val="hybridMultilevel"/>
    <w:tmpl w:val="8534BE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4C0F4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526A6"/>
    <w:multiLevelType w:val="hybridMultilevel"/>
    <w:tmpl w:val="D684435C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F9E58E1"/>
    <w:multiLevelType w:val="hybridMultilevel"/>
    <w:tmpl w:val="D05E5472"/>
    <w:lvl w:ilvl="0" w:tplc="71AA28FC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1D7C13"/>
    <w:multiLevelType w:val="hybridMultilevel"/>
    <w:tmpl w:val="AE743090"/>
    <w:lvl w:ilvl="0" w:tplc="FB70B86C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7B682C"/>
    <w:multiLevelType w:val="hybridMultilevel"/>
    <w:tmpl w:val="2C982F12"/>
    <w:lvl w:ilvl="0" w:tplc="9E98B0B8"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C163F95"/>
    <w:multiLevelType w:val="hybridMultilevel"/>
    <w:tmpl w:val="DD8491FA"/>
    <w:lvl w:ilvl="0" w:tplc="CD549F1A">
      <w:numFmt w:val="bullet"/>
      <w:lvlText w:val="-"/>
      <w:lvlJc w:val="left"/>
      <w:pPr>
        <w:ind w:left="2253" w:hanging="360"/>
      </w:pPr>
      <w:rPr>
        <w:rFonts w:ascii="Calibri" w:eastAsiaTheme="minorHAnsi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0B87817"/>
    <w:multiLevelType w:val="hybridMultilevel"/>
    <w:tmpl w:val="7E5AC9FA"/>
    <w:lvl w:ilvl="0" w:tplc="95542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6EE11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FE28D5A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D68E2"/>
    <w:multiLevelType w:val="hybridMultilevel"/>
    <w:tmpl w:val="DE6ED978"/>
    <w:lvl w:ilvl="0" w:tplc="67D4C0F4">
      <w:start w:val="1"/>
      <w:numFmt w:val="bullet"/>
      <w:lvlText w:val="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B26385"/>
    <w:multiLevelType w:val="hybridMultilevel"/>
    <w:tmpl w:val="423C61FA"/>
    <w:lvl w:ilvl="0" w:tplc="71AA28FC">
      <w:numFmt w:val="bullet"/>
      <w:lvlText w:val="-"/>
      <w:lvlJc w:val="left"/>
      <w:pPr>
        <w:ind w:left="221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685D0E85"/>
    <w:multiLevelType w:val="hybridMultilevel"/>
    <w:tmpl w:val="6AACD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E14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3B6EAF"/>
    <w:multiLevelType w:val="hybridMultilevel"/>
    <w:tmpl w:val="F440DD02"/>
    <w:lvl w:ilvl="0" w:tplc="9E98B0B8">
      <w:numFmt w:val="bullet"/>
      <w:lvlText w:val="-"/>
      <w:lvlJc w:val="left"/>
      <w:pPr>
        <w:ind w:left="22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77D16F1A"/>
    <w:multiLevelType w:val="hybridMultilevel"/>
    <w:tmpl w:val="39EC9FAC"/>
    <w:lvl w:ilvl="0" w:tplc="CD549F1A">
      <w:numFmt w:val="bullet"/>
      <w:lvlText w:val="-"/>
      <w:lvlJc w:val="left"/>
      <w:pPr>
        <w:ind w:left="1353" w:hanging="360"/>
      </w:pPr>
      <w:rPr>
        <w:rFonts w:ascii="Calibri" w:eastAsiaTheme="minorHAnsi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7A4D2CFE"/>
    <w:multiLevelType w:val="hybridMultilevel"/>
    <w:tmpl w:val="AD7024D4"/>
    <w:lvl w:ilvl="0" w:tplc="71AA28FC">
      <w:numFmt w:val="bullet"/>
      <w:lvlText w:val="-"/>
      <w:lvlJc w:val="left"/>
      <w:pPr>
        <w:ind w:left="221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3"/>
  </w:num>
  <w:num w:numId="14">
    <w:abstractNumId w:val="18"/>
  </w:num>
  <w:num w:numId="15">
    <w:abstractNumId w:val="4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21"/>
    <w:rsid w:val="00017DF4"/>
    <w:rsid w:val="00037049"/>
    <w:rsid w:val="000443FC"/>
    <w:rsid w:val="000958BC"/>
    <w:rsid w:val="000E0773"/>
    <w:rsid w:val="000F1D66"/>
    <w:rsid w:val="000F59BB"/>
    <w:rsid w:val="001065B1"/>
    <w:rsid w:val="001125F2"/>
    <w:rsid w:val="00116CEE"/>
    <w:rsid w:val="00141BCC"/>
    <w:rsid w:val="00163A40"/>
    <w:rsid w:val="00173E44"/>
    <w:rsid w:val="00176A74"/>
    <w:rsid w:val="00187A96"/>
    <w:rsid w:val="0019378C"/>
    <w:rsid w:val="001E6272"/>
    <w:rsid w:val="001F35BB"/>
    <w:rsid w:val="00225176"/>
    <w:rsid w:val="00246781"/>
    <w:rsid w:val="0026053E"/>
    <w:rsid w:val="00275F81"/>
    <w:rsid w:val="00281486"/>
    <w:rsid w:val="00287608"/>
    <w:rsid w:val="002976EB"/>
    <w:rsid w:val="002A31A9"/>
    <w:rsid w:val="002E05C9"/>
    <w:rsid w:val="002E71AE"/>
    <w:rsid w:val="00305D4D"/>
    <w:rsid w:val="003827A4"/>
    <w:rsid w:val="003E395D"/>
    <w:rsid w:val="004079F2"/>
    <w:rsid w:val="0042316E"/>
    <w:rsid w:val="004233C7"/>
    <w:rsid w:val="00450DC6"/>
    <w:rsid w:val="00456BA2"/>
    <w:rsid w:val="004A0F0E"/>
    <w:rsid w:val="004C38DE"/>
    <w:rsid w:val="004C6E83"/>
    <w:rsid w:val="004C7921"/>
    <w:rsid w:val="004F4657"/>
    <w:rsid w:val="004F7613"/>
    <w:rsid w:val="00523B5E"/>
    <w:rsid w:val="00564ABF"/>
    <w:rsid w:val="0057637A"/>
    <w:rsid w:val="005B5684"/>
    <w:rsid w:val="005C4F81"/>
    <w:rsid w:val="0063230D"/>
    <w:rsid w:val="00662F35"/>
    <w:rsid w:val="00666A21"/>
    <w:rsid w:val="00676E8B"/>
    <w:rsid w:val="006771D4"/>
    <w:rsid w:val="0067799D"/>
    <w:rsid w:val="006C5D34"/>
    <w:rsid w:val="006E742C"/>
    <w:rsid w:val="00730955"/>
    <w:rsid w:val="007351B7"/>
    <w:rsid w:val="007367A6"/>
    <w:rsid w:val="00737167"/>
    <w:rsid w:val="00740D7D"/>
    <w:rsid w:val="007A6F3B"/>
    <w:rsid w:val="007C0D05"/>
    <w:rsid w:val="008645E6"/>
    <w:rsid w:val="00896588"/>
    <w:rsid w:val="008A690C"/>
    <w:rsid w:val="008B2F4A"/>
    <w:rsid w:val="008D2704"/>
    <w:rsid w:val="008E4EB0"/>
    <w:rsid w:val="008E694A"/>
    <w:rsid w:val="008F3A3C"/>
    <w:rsid w:val="008F6D2C"/>
    <w:rsid w:val="00916E2F"/>
    <w:rsid w:val="00924484"/>
    <w:rsid w:val="009369DB"/>
    <w:rsid w:val="00956A94"/>
    <w:rsid w:val="00964AF8"/>
    <w:rsid w:val="00971A2D"/>
    <w:rsid w:val="009763C1"/>
    <w:rsid w:val="00984A71"/>
    <w:rsid w:val="009A7CBC"/>
    <w:rsid w:val="009B2D9C"/>
    <w:rsid w:val="009D6367"/>
    <w:rsid w:val="009F112C"/>
    <w:rsid w:val="00A168E9"/>
    <w:rsid w:val="00A372FC"/>
    <w:rsid w:val="00A407BC"/>
    <w:rsid w:val="00A677ED"/>
    <w:rsid w:val="00A73A14"/>
    <w:rsid w:val="00A80B19"/>
    <w:rsid w:val="00AC5094"/>
    <w:rsid w:val="00AD18BC"/>
    <w:rsid w:val="00AE201F"/>
    <w:rsid w:val="00B241CB"/>
    <w:rsid w:val="00B463D6"/>
    <w:rsid w:val="00B53E6B"/>
    <w:rsid w:val="00B878D0"/>
    <w:rsid w:val="00BD1BAF"/>
    <w:rsid w:val="00BF4D70"/>
    <w:rsid w:val="00C03078"/>
    <w:rsid w:val="00C06000"/>
    <w:rsid w:val="00C20F50"/>
    <w:rsid w:val="00C334F7"/>
    <w:rsid w:val="00C443DC"/>
    <w:rsid w:val="00C552DB"/>
    <w:rsid w:val="00C763BA"/>
    <w:rsid w:val="00C83096"/>
    <w:rsid w:val="00C8539F"/>
    <w:rsid w:val="00CA486F"/>
    <w:rsid w:val="00CF0A8E"/>
    <w:rsid w:val="00D0304F"/>
    <w:rsid w:val="00D3023C"/>
    <w:rsid w:val="00D42DA2"/>
    <w:rsid w:val="00D70676"/>
    <w:rsid w:val="00DA6CD8"/>
    <w:rsid w:val="00DC0376"/>
    <w:rsid w:val="00DC5D89"/>
    <w:rsid w:val="00DD6CDE"/>
    <w:rsid w:val="00E107E6"/>
    <w:rsid w:val="00E60599"/>
    <w:rsid w:val="00E61B95"/>
    <w:rsid w:val="00E66DDA"/>
    <w:rsid w:val="00E87B87"/>
    <w:rsid w:val="00EC39C4"/>
    <w:rsid w:val="00EE7125"/>
    <w:rsid w:val="00F07460"/>
    <w:rsid w:val="00F20D0A"/>
    <w:rsid w:val="00F25ED8"/>
    <w:rsid w:val="00F27DE0"/>
    <w:rsid w:val="00F318B6"/>
    <w:rsid w:val="00F3280F"/>
    <w:rsid w:val="00F61C1D"/>
    <w:rsid w:val="00F83DEF"/>
    <w:rsid w:val="00F92587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1D4"/>
    <w:rPr>
      <w:rFonts w:ascii="Times New Roman" w:hAnsi="Times New Roman" w:cs="Times New Roman" w:hint="default"/>
      <w:sz w:val="16"/>
      <w:szCs w:val="16"/>
    </w:rPr>
  </w:style>
  <w:style w:type="paragraph" w:styleId="Nzev">
    <w:name w:val="Title"/>
    <w:basedOn w:val="Normln"/>
    <w:link w:val="NzevChar"/>
    <w:qFormat/>
    <w:rsid w:val="0089658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896588"/>
    <w:rPr>
      <w:rFonts w:ascii="Times New Roman" w:eastAsia="Times New Roman" w:hAnsi="Times New Roman" w:cs="Times New Roman"/>
      <w:sz w:val="36"/>
      <w:szCs w:val="24"/>
      <w:lang w:val="x-none" w:eastAsia="cs-CZ"/>
    </w:rPr>
  </w:style>
  <w:style w:type="paragraph" w:customStyle="1" w:styleId="Default">
    <w:name w:val="Default"/>
    <w:rsid w:val="00971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1D4"/>
    <w:rPr>
      <w:rFonts w:ascii="Times New Roman" w:hAnsi="Times New Roman" w:cs="Times New Roman" w:hint="default"/>
      <w:sz w:val="16"/>
      <w:szCs w:val="16"/>
    </w:rPr>
  </w:style>
  <w:style w:type="paragraph" w:styleId="Nzev">
    <w:name w:val="Title"/>
    <w:basedOn w:val="Normln"/>
    <w:link w:val="NzevChar"/>
    <w:qFormat/>
    <w:rsid w:val="0089658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896588"/>
    <w:rPr>
      <w:rFonts w:ascii="Times New Roman" w:eastAsia="Times New Roman" w:hAnsi="Times New Roman" w:cs="Times New Roman"/>
      <w:sz w:val="36"/>
      <w:szCs w:val="24"/>
      <w:lang w:val="x-none" w:eastAsia="cs-CZ"/>
    </w:rPr>
  </w:style>
  <w:style w:type="paragraph" w:customStyle="1" w:styleId="Default">
    <w:name w:val="Default"/>
    <w:rsid w:val="00971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zsrybitvi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zsrybitvi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kolarybitvi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9D8F-F5C0-4C24-9F89-A2E593B2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Prazanova</dc:creator>
  <cp:lastModifiedBy>Kubátová</cp:lastModifiedBy>
  <cp:revision>3</cp:revision>
  <cp:lastPrinted>2020-09-02T08:40:00Z</cp:lastPrinted>
  <dcterms:created xsi:type="dcterms:W3CDTF">2021-10-25T06:58:00Z</dcterms:created>
  <dcterms:modified xsi:type="dcterms:W3CDTF">2021-10-25T07:05:00Z</dcterms:modified>
</cp:coreProperties>
</file>